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7486" w:rsidRDefault="008F7486" w:rsidP="008F7486">
      <w:pPr>
        <w:spacing w:before="100" w:beforeAutospacing="1" w:after="100" w:afterAutospacing="1" w:line="360" w:lineRule="exact"/>
        <w:ind w:hanging="567"/>
        <w:jc w:val="center"/>
        <w:rPr>
          <w:rFonts w:ascii="標楷體" w:eastAsia="標楷體" w:hAnsi="標楷體"/>
          <w:b/>
          <w:bCs/>
          <w:sz w:val="36"/>
          <w:szCs w:val="36"/>
        </w:rPr>
      </w:pPr>
      <w:r w:rsidRPr="001A01BA">
        <w:rPr>
          <w:rFonts w:ascii="標楷體" w:eastAsia="標楷體" w:hAnsi="標楷體" w:hint="eastAsia"/>
          <w:b/>
          <w:bCs/>
          <w:sz w:val="36"/>
          <w:szCs w:val="36"/>
        </w:rPr>
        <w:t>新北市立福營國中學生申訴評議委員會實施要點</w:t>
      </w:r>
    </w:p>
    <w:p w:rsidR="008F7486" w:rsidRDefault="008F7486" w:rsidP="008F7486">
      <w:pPr>
        <w:spacing w:line="240" w:lineRule="atLeast"/>
        <w:jc w:val="right"/>
        <w:rPr>
          <w:rFonts w:ascii="標楷體" w:eastAsia="標楷體" w:hAnsi="標楷體"/>
          <w:bCs/>
          <w:color w:val="000000" w:themeColor="text1"/>
          <w:sz w:val="20"/>
          <w:szCs w:val="20"/>
        </w:rPr>
      </w:pPr>
      <w:r w:rsidRPr="00C05027">
        <w:rPr>
          <w:rFonts w:ascii="標楷體" w:eastAsia="標楷體" w:hAnsi="標楷體"/>
          <w:bCs/>
          <w:color w:val="000000" w:themeColor="text1"/>
          <w:sz w:val="20"/>
          <w:szCs w:val="20"/>
        </w:rPr>
        <w:t>103.</w:t>
      </w:r>
      <w:r>
        <w:rPr>
          <w:rFonts w:ascii="標楷體" w:eastAsia="標楷體" w:hAnsi="標楷體" w:hint="eastAsia"/>
          <w:bCs/>
          <w:color w:val="000000" w:themeColor="text1"/>
          <w:sz w:val="20"/>
          <w:szCs w:val="20"/>
        </w:rPr>
        <w:t>06</w:t>
      </w:r>
      <w:r w:rsidRPr="00C05027">
        <w:rPr>
          <w:rFonts w:ascii="標楷體" w:eastAsia="標楷體" w:hAnsi="標楷體"/>
          <w:bCs/>
          <w:color w:val="000000" w:themeColor="text1"/>
          <w:sz w:val="20"/>
          <w:szCs w:val="20"/>
        </w:rPr>
        <w:t>.</w:t>
      </w:r>
      <w:r>
        <w:rPr>
          <w:rFonts w:ascii="標楷體" w:eastAsia="標楷體" w:hAnsi="標楷體" w:hint="eastAsia"/>
          <w:bCs/>
          <w:color w:val="000000" w:themeColor="text1"/>
          <w:sz w:val="20"/>
          <w:szCs w:val="20"/>
        </w:rPr>
        <w:t>30</w:t>
      </w:r>
      <w:r w:rsidR="0050110E">
        <w:rPr>
          <w:rFonts w:ascii="標楷體" w:eastAsia="標楷體" w:hAnsi="標楷體" w:hint="eastAsia"/>
          <w:bCs/>
          <w:color w:val="000000" w:themeColor="text1"/>
          <w:sz w:val="20"/>
          <w:szCs w:val="20"/>
        </w:rPr>
        <w:t>修訂</w:t>
      </w:r>
    </w:p>
    <w:p w:rsidR="0050110E" w:rsidRPr="006F2284" w:rsidRDefault="0050110E" w:rsidP="008F7486">
      <w:pPr>
        <w:spacing w:line="240" w:lineRule="atLeast"/>
        <w:jc w:val="right"/>
        <w:rPr>
          <w:rFonts w:ascii="標楷體" w:eastAsia="標楷體" w:hAnsi="標楷體"/>
          <w:b/>
          <w:bCs/>
          <w:sz w:val="36"/>
          <w:szCs w:val="36"/>
        </w:rPr>
      </w:pPr>
      <w:r>
        <w:rPr>
          <w:rFonts w:ascii="標楷體" w:eastAsia="標楷體" w:hAnsi="標楷體" w:hint="eastAsia"/>
          <w:bCs/>
          <w:color w:val="000000" w:themeColor="text1"/>
          <w:sz w:val="20"/>
          <w:szCs w:val="20"/>
        </w:rPr>
        <w:t>107年7月經校務會議通過後實施</w:t>
      </w:r>
    </w:p>
    <w:p w:rsidR="008F7486" w:rsidRPr="00E64007" w:rsidRDefault="008F7486" w:rsidP="008F7486">
      <w:pPr>
        <w:spacing w:line="400" w:lineRule="exact"/>
        <w:ind w:leftChars="-56" w:left="-134"/>
        <w:rPr>
          <w:rFonts w:ascii="標楷體" w:eastAsia="標楷體" w:hAnsi="標楷體"/>
          <w:sz w:val="28"/>
          <w:szCs w:val="28"/>
        </w:rPr>
      </w:pPr>
      <w:r w:rsidRPr="00E64007">
        <w:rPr>
          <w:rFonts w:ascii="標楷體" w:eastAsia="標楷體" w:hAnsi="標楷體" w:hint="eastAsia"/>
          <w:sz w:val="28"/>
          <w:szCs w:val="28"/>
        </w:rPr>
        <w:t>一、依據：</w:t>
      </w:r>
    </w:p>
    <w:p w:rsidR="008F7486" w:rsidRPr="00E64007" w:rsidRDefault="008F7486" w:rsidP="008F7486">
      <w:pPr>
        <w:spacing w:line="400" w:lineRule="exact"/>
        <w:ind w:leftChars="-36" w:left="12" w:hangingChars="35" w:hanging="98"/>
        <w:rPr>
          <w:rFonts w:ascii="標楷體" w:eastAsia="標楷體" w:hAnsi="標楷體"/>
          <w:sz w:val="28"/>
          <w:szCs w:val="28"/>
        </w:rPr>
      </w:pPr>
      <w:r w:rsidRPr="00E64007">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E64007">
        <w:rPr>
          <w:rFonts w:ascii="標楷體" w:eastAsia="標楷體" w:hAnsi="標楷體" w:hint="eastAsia"/>
          <w:sz w:val="28"/>
          <w:szCs w:val="28"/>
        </w:rPr>
        <w:t>1.教育部『教師輔導與管教學生辦法』。</w:t>
      </w:r>
    </w:p>
    <w:p w:rsidR="008F7486" w:rsidRPr="00E64007" w:rsidRDefault="008F7486" w:rsidP="008F7486">
      <w:pPr>
        <w:spacing w:line="400" w:lineRule="exact"/>
        <w:ind w:leftChars="-36" w:left="12" w:hangingChars="35" w:hanging="98"/>
        <w:rPr>
          <w:rFonts w:ascii="標楷體" w:eastAsia="標楷體" w:hAnsi="標楷體"/>
          <w:sz w:val="28"/>
          <w:szCs w:val="28"/>
        </w:rPr>
      </w:pPr>
      <w:r w:rsidRPr="00E64007">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E64007">
        <w:rPr>
          <w:rFonts w:ascii="標楷體" w:eastAsia="標楷體" w:hAnsi="標楷體" w:hint="eastAsia"/>
          <w:sz w:val="28"/>
          <w:szCs w:val="28"/>
        </w:rPr>
        <w:t xml:space="preserve"> 2.新北市各級學校學生申訴評議委員會設置要點。</w:t>
      </w:r>
    </w:p>
    <w:p w:rsidR="008F7486" w:rsidRPr="00E64007" w:rsidRDefault="008F7486" w:rsidP="008F7486">
      <w:pPr>
        <w:spacing w:line="400" w:lineRule="exact"/>
        <w:ind w:leftChars="-36" w:left="12" w:hangingChars="35" w:hanging="98"/>
        <w:rPr>
          <w:rFonts w:ascii="標楷體" w:eastAsia="標楷體" w:hAnsi="標楷體"/>
          <w:sz w:val="28"/>
          <w:szCs w:val="28"/>
        </w:rPr>
      </w:pPr>
      <w:r w:rsidRPr="00E64007">
        <w:rPr>
          <w:rFonts w:ascii="標楷體" w:eastAsia="標楷體" w:hAnsi="標楷體" w:hint="eastAsia"/>
          <w:sz w:val="28"/>
          <w:szCs w:val="28"/>
        </w:rPr>
        <w:t>二、主旨：</w:t>
      </w:r>
    </w:p>
    <w:p w:rsidR="008F7486" w:rsidRPr="00E64007" w:rsidRDefault="008F7486" w:rsidP="008F7486">
      <w:pPr>
        <w:spacing w:line="400" w:lineRule="exact"/>
        <w:ind w:leftChars="-56" w:left="1274" w:hangingChars="503" w:hanging="1408"/>
        <w:rPr>
          <w:rFonts w:ascii="標楷體" w:eastAsia="標楷體" w:hAnsi="標楷體"/>
          <w:sz w:val="28"/>
          <w:szCs w:val="28"/>
        </w:rPr>
      </w:pPr>
      <w:r w:rsidRPr="00E64007">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E64007">
        <w:rPr>
          <w:rFonts w:ascii="標楷體" w:eastAsia="標楷體" w:hAnsi="標楷體" w:hint="eastAsia"/>
          <w:sz w:val="28"/>
          <w:szCs w:val="28"/>
        </w:rPr>
        <w:t>為培養學生理性解決問題之態度，保障學生權益，促進校園倫理，發揮民主與 法治教育的功能設置學校學生申訴評議委員會（以下簡稱學校申評會）學生及其父母或監護人，對於學校行政單位或教師，有關學生個人之管教措施，認為違法或不當至其權益受損者，得依本要點向學校提出申訴，不服申訴之評議決定者，得提起再申訴。</w:t>
      </w:r>
    </w:p>
    <w:p w:rsidR="008F7486" w:rsidRPr="00E64007" w:rsidRDefault="008F7486" w:rsidP="008F7486">
      <w:pPr>
        <w:spacing w:line="400" w:lineRule="exact"/>
        <w:ind w:leftChars="-36" w:left="12" w:hangingChars="35" w:hanging="98"/>
        <w:rPr>
          <w:rFonts w:ascii="標楷體" w:eastAsia="標楷體" w:hAnsi="標楷體"/>
          <w:sz w:val="28"/>
          <w:szCs w:val="28"/>
        </w:rPr>
      </w:pPr>
      <w:r w:rsidRPr="00E64007">
        <w:rPr>
          <w:rFonts w:ascii="標楷體" w:eastAsia="標楷體" w:hAnsi="標楷體" w:hint="eastAsia"/>
          <w:sz w:val="28"/>
          <w:szCs w:val="28"/>
        </w:rPr>
        <w:t>三、組織：</w:t>
      </w:r>
    </w:p>
    <w:p w:rsidR="008F7486" w:rsidRPr="00E64007" w:rsidRDefault="008F7486" w:rsidP="008F7486">
      <w:pPr>
        <w:spacing w:line="400" w:lineRule="exact"/>
        <w:ind w:leftChars="531" w:left="1274"/>
        <w:rPr>
          <w:rFonts w:ascii="標楷體" w:eastAsia="標楷體" w:hAnsi="標楷體"/>
          <w:sz w:val="28"/>
          <w:szCs w:val="28"/>
        </w:rPr>
      </w:pPr>
      <w:proofErr w:type="gramStart"/>
      <w:r w:rsidRPr="00E64007">
        <w:rPr>
          <w:rFonts w:ascii="標楷體" w:eastAsia="標楷體" w:hAnsi="標楷體" w:hint="eastAsia"/>
          <w:sz w:val="28"/>
          <w:szCs w:val="28"/>
        </w:rPr>
        <w:t>本校申評會</w:t>
      </w:r>
      <w:proofErr w:type="gramEnd"/>
      <w:r w:rsidRPr="00E64007">
        <w:rPr>
          <w:rFonts w:ascii="標楷體" w:eastAsia="標楷體" w:hAnsi="標楷體" w:hint="eastAsia"/>
          <w:sz w:val="28"/>
          <w:szCs w:val="28"/>
        </w:rPr>
        <w:t>置委員兼召集人一人，</w:t>
      </w:r>
      <w:proofErr w:type="gramStart"/>
      <w:r w:rsidRPr="00E64007">
        <w:rPr>
          <w:rFonts w:ascii="標楷體" w:eastAsia="標楷體" w:hAnsi="標楷體" w:hint="eastAsia"/>
          <w:sz w:val="28"/>
          <w:szCs w:val="28"/>
        </w:rPr>
        <w:t>由核長兼</w:t>
      </w:r>
      <w:proofErr w:type="gramEnd"/>
      <w:r w:rsidRPr="00E64007">
        <w:rPr>
          <w:rFonts w:ascii="標楷體" w:eastAsia="標楷體" w:hAnsi="標楷體" w:hint="eastAsia"/>
          <w:sz w:val="28"/>
          <w:szCs w:val="28"/>
        </w:rPr>
        <w:t>任；由學校各處室人員派兼之；委員五至十五人，含召集人總數應為奇數，</w:t>
      </w:r>
      <w:proofErr w:type="gramStart"/>
      <w:r w:rsidRPr="00E64007">
        <w:rPr>
          <w:rFonts w:ascii="標楷體" w:eastAsia="標楷體" w:hAnsi="標楷體" w:hint="eastAsia"/>
          <w:sz w:val="28"/>
          <w:szCs w:val="28"/>
        </w:rPr>
        <w:t>均為無</w:t>
      </w:r>
      <w:proofErr w:type="gramEnd"/>
      <w:r w:rsidRPr="00E64007">
        <w:rPr>
          <w:rFonts w:ascii="標楷體" w:eastAsia="標楷體" w:hAnsi="標楷體" w:hint="eastAsia"/>
          <w:sz w:val="28"/>
          <w:szCs w:val="28"/>
        </w:rPr>
        <w:t>給職，由校長就下列人員聘任（兼）之。</w:t>
      </w:r>
    </w:p>
    <w:p w:rsidR="008F7486" w:rsidRPr="00E64007" w:rsidRDefault="008F7486" w:rsidP="008F7486">
      <w:pPr>
        <w:spacing w:line="400" w:lineRule="exact"/>
        <w:ind w:leftChars="-56" w:left="-134" w:firstLineChars="500" w:firstLine="1400"/>
        <w:rPr>
          <w:rFonts w:ascii="標楷體" w:eastAsia="標楷體" w:hAnsi="標楷體"/>
          <w:sz w:val="28"/>
          <w:szCs w:val="28"/>
        </w:rPr>
      </w:pPr>
      <w:r w:rsidRPr="00E64007">
        <w:rPr>
          <w:rFonts w:ascii="標楷體" w:eastAsia="標楷體" w:hAnsi="標楷體" w:hint="eastAsia"/>
          <w:sz w:val="28"/>
          <w:szCs w:val="28"/>
        </w:rPr>
        <w:t>申評委員名單：</w:t>
      </w:r>
    </w:p>
    <w:p w:rsidR="008F7486" w:rsidRPr="00E64007" w:rsidRDefault="008F7486" w:rsidP="008F7486">
      <w:pPr>
        <w:spacing w:line="400" w:lineRule="exact"/>
        <w:ind w:left="-130" w:hanging="567"/>
        <w:rPr>
          <w:rFonts w:ascii="標楷體" w:eastAsia="標楷體" w:hAnsi="標楷體"/>
          <w:sz w:val="28"/>
          <w:szCs w:val="28"/>
        </w:rPr>
      </w:pPr>
      <w:r w:rsidRPr="00E64007">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E64007">
        <w:rPr>
          <w:rFonts w:ascii="標楷體" w:eastAsia="標楷體" w:hAnsi="標楷體" w:hint="eastAsia"/>
          <w:sz w:val="28"/>
          <w:szCs w:val="28"/>
        </w:rPr>
        <w:t>校　　長：</w:t>
      </w:r>
    </w:p>
    <w:p w:rsidR="008F7486" w:rsidRPr="00E64007" w:rsidRDefault="008F7486" w:rsidP="008F7486">
      <w:pPr>
        <w:spacing w:line="400" w:lineRule="exact"/>
        <w:ind w:left="-130" w:hanging="567"/>
        <w:rPr>
          <w:rFonts w:ascii="標楷體" w:eastAsia="標楷體" w:hAnsi="標楷體"/>
          <w:sz w:val="28"/>
          <w:szCs w:val="28"/>
        </w:rPr>
      </w:pPr>
      <w:r w:rsidRPr="00E64007">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E64007">
        <w:rPr>
          <w:rFonts w:ascii="標楷體" w:eastAsia="標楷體" w:hAnsi="標楷體" w:hint="eastAsia"/>
          <w:sz w:val="28"/>
          <w:szCs w:val="28"/>
        </w:rPr>
        <w:t>家長會長：</w:t>
      </w:r>
      <w:r w:rsidRPr="00E64007">
        <w:rPr>
          <w:rFonts w:ascii="標楷體" w:eastAsia="標楷體" w:hAnsi="標楷體"/>
          <w:sz w:val="28"/>
          <w:szCs w:val="28"/>
        </w:rPr>
        <w:t xml:space="preserve"> </w:t>
      </w:r>
    </w:p>
    <w:p w:rsidR="008F7486" w:rsidRPr="00E64007" w:rsidRDefault="008F7486" w:rsidP="008F7486">
      <w:pPr>
        <w:spacing w:line="400" w:lineRule="exact"/>
        <w:ind w:left="-130" w:hanging="567"/>
        <w:rPr>
          <w:rFonts w:ascii="標楷體" w:eastAsia="標楷體" w:hAnsi="標楷體"/>
          <w:sz w:val="28"/>
          <w:szCs w:val="28"/>
        </w:rPr>
      </w:pPr>
      <w:r w:rsidRPr="00E64007">
        <w:rPr>
          <w:rFonts w:ascii="標楷體" w:eastAsia="標楷體" w:hAnsi="標楷體" w:hint="eastAsia"/>
          <w:sz w:val="28"/>
          <w:szCs w:val="28"/>
        </w:rPr>
        <w:t xml:space="preserve">　　　　    </w:t>
      </w:r>
      <w:r>
        <w:rPr>
          <w:rFonts w:ascii="標楷體" w:eastAsia="標楷體" w:hAnsi="標楷體" w:hint="eastAsia"/>
          <w:sz w:val="28"/>
          <w:szCs w:val="28"/>
        </w:rPr>
        <w:t xml:space="preserve">  學</w:t>
      </w:r>
      <w:proofErr w:type="gramStart"/>
      <w:r>
        <w:rPr>
          <w:rFonts w:ascii="標楷體" w:eastAsia="標楷體" w:hAnsi="標楷體" w:hint="eastAsia"/>
          <w:sz w:val="28"/>
          <w:szCs w:val="28"/>
        </w:rPr>
        <w:t>務</w:t>
      </w:r>
      <w:proofErr w:type="gramEnd"/>
      <w:r>
        <w:rPr>
          <w:rFonts w:ascii="標楷體" w:eastAsia="標楷體" w:hAnsi="標楷體" w:hint="eastAsia"/>
          <w:sz w:val="28"/>
          <w:szCs w:val="28"/>
        </w:rPr>
        <w:t>主任：</w:t>
      </w:r>
      <w:r w:rsidRPr="00E64007">
        <w:rPr>
          <w:rFonts w:ascii="標楷體" w:eastAsia="標楷體" w:hAnsi="標楷體"/>
          <w:sz w:val="28"/>
          <w:szCs w:val="28"/>
        </w:rPr>
        <w:t xml:space="preserve"> </w:t>
      </w:r>
    </w:p>
    <w:p w:rsidR="008F7486" w:rsidRPr="00E64007" w:rsidRDefault="008F7486" w:rsidP="008F7486">
      <w:pPr>
        <w:spacing w:line="400" w:lineRule="exact"/>
        <w:ind w:left="-130" w:hanging="567"/>
        <w:rPr>
          <w:rFonts w:ascii="標楷體" w:eastAsia="標楷體" w:hAnsi="標楷體"/>
          <w:sz w:val="28"/>
          <w:szCs w:val="28"/>
        </w:rPr>
      </w:pPr>
      <w:r w:rsidRPr="00E64007">
        <w:rPr>
          <w:rFonts w:ascii="標楷體" w:eastAsia="標楷體" w:hAnsi="標楷體" w:hint="eastAsia"/>
          <w:sz w:val="28"/>
          <w:szCs w:val="28"/>
        </w:rPr>
        <w:t xml:space="preserve">　　　　    </w:t>
      </w:r>
      <w:r>
        <w:rPr>
          <w:rFonts w:ascii="標楷體" w:eastAsia="標楷體" w:hAnsi="標楷體" w:hint="eastAsia"/>
          <w:sz w:val="28"/>
          <w:szCs w:val="28"/>
        </w:rPr>
        <w:t xml:space="preserve">  輔導主任：</w:t>
      </w:r>
      <w:r w:rsidRPr="00E64007">
        <w:rPr>
          <w:rFonts w:ascii="標楷體" w:eastAsia="標楷體" w:hAnsi="標楷體"/>
          <w:sz w:val="28"/>
          <w:szCs w:val="28"/>
        </w:rPr>
        <w:t xml:space="preserve"> </w:t>
      </w:r>
    </w:p>
    <w:p w:rsidR="008F7486" w:rsidRDefault="008F7486" w:rsidP="008F7486">
      <w:pPr>
        <w:spacing w:line="400" w:lineRule="exact"/>
        <w:ind w:left="-130" w:hanging="567"/>
        <w:rPr>
          <w:rFonts w:ascii="標楷體" w:eastAsia="標楷體" w:hAnsi="標楷體"/>
          <w:sz w:val="28"/>
          <w:szCs w:val="28"/>
        </w:rPr>
      </w:pPr>
      <w:r w:rsidRPr="00E64007">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E64007">
        <w:rPr>
          <w:rFonts w:ascii="標楷體" w:eastAsia="標楷體" w:hAnsi="標楷體" w:hint="eastAsia"/>
          <w:sz w:val="28"/>
          <w:szCs w:val="28"/>
        </w:rPr>
        <w:t>生教組長：</w:t>
      </w:r>
      <w:r w:rsidRPr="00E64007">
        <w:rPr>
          <w:rFonts w:ascii="標楷體" w:eastAsia="標楷體" w:hAnsi="標楷體"/>
          <w:sz w:val="28"/>
          <w:szCs w:val="28"/>
        </w:rPr>
        <w:t xml:space="preserve"> </w:t>
      </w:r>
    </w:p>
    <w:p w:rsidR="00EE3199" w:rsidRPr="00E64007" w:rsidRDefault="00EE3199" w:rsidP="008F7486">
      <w:pPr>
        <w:spacing w:line="400" w:lineRule="exact"/>
        <w:ind w:left="-130" w:hanging="567"/>
        <w:rPr>
          <w:rFonts w:ascii="標楷體" w:eastAsia="標楷體" w:hAnsi="標楷體" w:hint="eastAsia"/>
          <w:sz w:val="28"/>
          <w:szCs w:val="28"/>
        </w:rPr>
      </w:pPr>
      <w:r>
        <w:rPr>
          <w:rFonts w:ascii="標楷體" w:eastAsia="標楷體" w:hAnsi="標楷體" w:hint="eastAsia"/>
          <w:sz w:val="28"/>
          <w:szCs w:val="28"/>
        </w:rPr>
        <w:t xml:space="preserve">              輔導組長:</w:t>
      </w:r>
    </w:p>
    <w:p w:rsidR="008F7486" w:rsidRDefault="008F7486" w:rsidP="008F7486">
      <w:pPr>
        <w:spacing w:line="400" w:lineRule="exact"/>
        <w:ind w:left="-130" w:hanging="567"/>
        <w:rPr>
          <w:rFonts w:ascii="標楷體" w:eastAsia="標楷體" w:hAnsi="標楷體"/>
          <w:sz w:val="28"/>
          <w:szCs w:val="28"/>
        </w:rPr>
      </w:pPr>
      <w:r w:rsidRPr="00E64007">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E64007">
        <w:rPr>
          <w:rFonts w:ascii="標楷體" w:eastAsia="標楷體" w:hAnsi="標楷體" w:hint="eastAsia"/>
          <w:sz w:val="28"/>
          <w:szCs w:val="28"/>
        </w:rPr>
        <w:t>級導師：3位</w:t>
      </w:r>
    </w:p>
    <w:p w:rsidR="00EE3199" w:rsidRPr="00E64007" w:rsidRDefault="00EE3199" w:rsidP="008F7486">
      <w:pPr>
        <w:spacing w:line="400" w:lineRule="exact"/>
        <w:ind w:left="-130" w:hanging="567"/>
        <w:rPr>
          <w:rFonts w:ascii="標楷體" w:eastAsia="標楷體" w:hAnsi="標楷體" w:hint="eastAsia"/>
          <w:sz w:val="28"/>
          <w:szCs w:val="28"/>
        </w:rPr>
      </w:pPr>
      <w:r>
        <w:rPr>
          <w:rFonts w:ascii="標楷體" w:eastAsia="標楷體" w:hAnsi="標楷體" w:hint="eastAsia"/>
          <w:sz w:val="28"/>
          <w:szCs w:val="28"/>
        </w:rPr>
        <w:t xml:space="preserve">              專任教師:1位</w:t>
      </w:r>
    </w:p>
    <w:p w:rsidR="008F7486" w:rsidRPr="00E64007" w:rsidRDefault="008F7486" w:rsidP="008F7486">
      <w:pPr>
        <w:spacing w:line="400" w:lineRule="exact"/>
        <w:ind w:left="-130" w:hanging="567"/>
        <w:rPr>
          <w:rFonts w:ascii="標楷體" w:eastAsia="標楷體" w:hAnsi="標楷體"/>
          <w:sz w:val="28"/>
          <w:szCs w:val="28"/>
        </w:rPr>
      </w:pPr>
      <w:r w:rsidRPr="00E64007">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E64007">
        <w:rPr>
          <w:rFonts w:ascii="標楷體" w:eastAsia="標楷體" w:hAnsi="標楷體" w:hint="eastAsia"/>
          <w:sz w:val="28"/>
          <w:szCs w:val="28"/>
        </w:rPr>
        <w:t>學生</w:t>
      </w:r>
      <w:r w:rsidR="00EE3199">
        <w:rPr>
          <w:rFonts w:ascii="標楷體" w:eastAsia="標楷體" w:hAnsi="標楷體" w:hint="eastAsia"/>
          <w:sz w:val="28"/>
          <w:szCs w:val="28"/>
        </w:rPr>
        <w:t>代表</w:t>
      </w:r>
      <w:r w:rsidRPr="00E64007">
        <w:rPr>
          <w:rFonts w:ascii="標楷體" w:eastAsia="標楷體" w:hAnsi="標楷體" w:hint="eastAsia"/>
          <w:sz w:val="28"/>
          <w:szCs w:val="28"/>
        </w:rPr>
        <w:t>：</w:t>
      </w:r>
      <w:r w:rsidR="00EE3199" w:rsidRPr="00E64007">
        <w:rPr>
          <w:rFonts w:ascii="標楷體" w:eastAsia="標楷體" w:hAnsi="標楷體" w:hint="eastAsia"/>
          <w:sz w:val="28"/>
          <w:szCs w:val="28"/>
        </w:rPr>
        <w:t>3位</w:t>
      </w:r>
    </w:p>
    <w:p w:rsidR="008F7486" w:rsidRPr="00E64007" w:rsidRDefault="008F7486" w:rsidP="008F7486">
      <w:pPr>
        <w:spacing w:line="400" w:lineRule="exact"/>
        <w:ind w:left="-130" w:hanging="567"/>
        <w:rPr>
          <w:rFonts w:ascii="標楷體" w:eastAsia="標楷體" w:hAnsi="標楷體"/>
          <w:sz w:val="28"/>
          <w:szCs w:val="28"/>
        </w:rPr>
      </w:pPr>
      <w:r w:rsidRPr="00E64007">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E64007">
        <w:rPr>
          <w:rFonts w:ascii="標楷體" w:eastAsia="標楷體" w:hAnsi="標楷體" w:hint="eastAsia"/>
          <w:sz w:val="28"/>
          <w:szCs w:val="28"/>
        </w:rPr>
        <w:t>校外公正人士：2位</w:t>
      </w:r>
    </w:p>
    <w:p w:rsidR="008F7486" w:rsidRPr="00E64007" w:rsidRDefault="008F7486" w:rsidP="008F7486">
      <w:pPr>
        <w:spacing w:line="400" w:lineRule="exact"/>
        <w:ind w:leftChars="531" w:left="1274"/>
        <w:rPr>
          <w:rFonts w:ascii="標楷體" w:eastAsia="標楷體" w:hAnsi="標楷體"/>
          <w:sz w:val="28"/>
          <w:szCs w:val="28"/>
        </w:rPr>
      </w:pPr>
      <w:r w:rsidRPr="00E64007">
        <w:rPr>
          <w:rFonts w:ascii="標楷體" w:eastAsia="標楷體" w:hAnsi="標楷體" w:hint="eastAsia"/>
          <w:sz w:val="28"/>
          <w:szCs w:val="28"/>
        </w:rPr>
        <w:t>委員任期一年，期滿得續聘之。委員因故出缺時得另行</w:t>
      </w:r>
      <w:proofErr w:type="gramStart"/>
      <w:r w:rsidRPr="00E64007">
        <w:rPr>
          <w:rFonts w:ascii="標楷體" w:eastAsia="標楷體" w:hAnsi="標楷體" w:hint="eastAsia"/>
          <w:sz w:val="28"/>
          <w:szCs w:val="28"/>
        </w:rPr>
        <w:t>遴</w:t>
      </w:r>
      <w:proofErr w:type="gramEnd"/>
      <w:r w:rsidRPr="00E64007">
        <w:rPr>
          <w:rFonts w:ascii="標楷體" w:eastAsia="標楷體" w:hAnsi="標楷體" w:hint="eastAsia"/>
          <w:sz w:val="28"/>
          <w:szCs w:val="28"/>
        </w:rPr>
        <w:t>聘，其任期至原任期屆滿日止學校申評會委員與申訴事項有直接利害關係者，應迴避之，並由校長另聘代理委員，就該申訴事項代行職務。</w:t>
      </w:r>
    </w:p>
    <w:p w:rsidR="008F7486" w:rsidRPr="00E64007" w:rsidRDefault="008F7486" w:rsidP="008F7486">
      <w:pPr>
        <w:spacing w:line="400" w:lineRule="exact"/>
        <w:ind w:left="560" w:hangingChars="200" w:hanging="560"/>
        <w:rPr>
          <w:rFonts w:ascii="標楷體" w:eastAsia="標楷體" w:hAnsi="標楷體"/>
          <w:sz w:val="28"/>
          <w:szCs w:val="28"/>
        </w:rPr>
      </w:pPr>
      <w:r w:rsidRPr="00E64007">
        <w:rPr>
          <w:rFonts w:ascii="標楷體" w:eastAsia="標楷體" w:hAnsi="標楷體" w:hint="eastAsia"/>
          <w:sz w:val="28"/>
          <w:szCs w:val="28"/>
        </w:rPr>
        <w:t>四、學校申評會召開時得視處理案情需要，邀請申訴人級任導師、任課老師、教師會、家長、被申訴人或被申訴單位代表列席。</w:t>
      </w:r>
    </w:p>
    <w:p w:rsidR="008F7486" w:rsidRPr="00E64007" w:rsidRDefault="008F7486" w:rsidP="008F7486">
      <w:pPr>
        <w:spacing w:line="400" w:lineRule="exact"/>
        <w:ind w:left="560" w:hangingChars="200" w:hanging="560"/>
        <w:rPr>
          <w:rFonts w:ascii="標楷體" w:eastAsia="標楷體" w:hAnsi="標楷體"/>
          <w:sz w:val="28"/>
          <w:szCs w:val="28"/>
        </w:rPr>
      </w:pPr>
      <w:r w:rsidRPr="00E64007">
        <w:rPr>
          <w:rFonts w:ascii="標楷體" w:eastAsia="標楷體" w:hAnsi="標楷體" w:hint="eastAsia"/>
          <w:sz w:val="28"/>
          <w:szCs w:val="28"/>
        </w:rPr>
        <w:t>五、申訴案件之提出應於管教或輔導措施之次日起十日內，以書面向學校申評會提出申訴，不服申訴之再申訴，應於接到決定書之一日起五日內，以書面向學校申評會提出，再申訴以一次為限，申訴及再申訴得於評議確定前</w:t>
      </w:r>
      <w:r w:rsidRPr="00E64007">
        <w:rPr>
          <w:rFonts w:ascii="標楷體" w:eastAsia="標楷體" w:hAnsi="標楷體" w:hint="eastAsia"/>
          <w:sz w:val="28"/>
          <w:szCs w:val="28"/>
        </w:rPr>
        <w:lastRenderedPageBreak/>
        <w:t>申請撤回。</w:t>
      </w:r>
    </w:p>
    <w:p w:rsidR="008F7486" w:rsidRDefault="008F7486" w:rsidP="008F7486">
      <w:pPr>
        <w:spacing w:line="400" w:lineRule="exact"/>
        <w:ind w:left="560" w:hangingChars="200" w:hanging="560"/>
        <w:rPr>
          <w:rFonts w:ascii="標楷體" w:eastAsia="標楷體" w:hAnsi="標楷體"/>
          <w:sz w:val="28"/>
          <w:szCs w:val="28"/>
        </w:rPr>
      </w:pPr>
      <w:r w:rsidRPr="00E64007">
        <w:rPr>
          <w:rFonts w:ascii="標楷體" w:eastAsia="標楷體" w:hAnsi="標楷體" w:hint="eastAsia"/>
          <w:sz w:val="28"/>
          <w:szCs w:val="28"/>
        </w:rPr>
        <w:t>六、學校申評會於收到申訴人之申訴後，召集人必須於一個月內召開會議，對申訴人及學生獎懲委員會送出決定書。</w:t>
      </w:r>
    </w:p>
    <w:p w:rsidR="008F7486" w:rsidRPr="00E64007" w:rsidRDefault="008F7486" w:rsidP="008F7486">
      <w:pPr>
        <w:spacing w:line="400" w:lineRule="exact"/>
        <w:rPr>
          <w:rFonts w:ascii="標楷體" w:eastAsia="標楷體" w:hAnsi="標楷體"/>
          <w:sz w:val="28"/>
          <w:szCs w:val="28"/>
        </w:rPr>
      </w:pPr>
      <w:r w:rsidRPr="00E64007">
        <w:rPr>
          <w:rFonts w:ascii="標楷體" w:eastAsia="標楷體" w:hAnsi="標楷體" w:hint="eastAsia"/>
          <w:sz w:val="28"/>
          <w:szCs w:val="28"/>
        </w:rPr>
        <w:t>七、評議結果，可依以下幾點決定：</w:t>
      </w:r>
    </w:p>
    <w:p w:rsidR="008F7486" w:rsidRPr="00E64007" w:rsidRDefault="008F7486" w:rsidP="008F7486">
      <w:pPr>
        <w:spacing w:line="400" w:lineRule="exact"/>
        <w:ind w:firstLineChars="200" w:firstLine="560"/>
        <w:rPr>
          <w:rFonts w:ascii="標楷體" w:eastAsia="標楷體" w:hAnsi="標楷體"/>
          <w:sz w:val="28"/>
          <w:szCs w:val="28"/>
        </w:rPr>
      </w:pPr>
      <w:r>
        <w:rPr>
          <w:rFonts w:ascii="標楷體" w:eastAsia="標楷體" w:hAnsi="標楷體" w:hint="eastAsia"/>
          <w:sz w:val="28"/>
          <w:szCs w:val="28"/>
        </w:rPr>
        <w:t xml:space="preserve"> (</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Pr="00E64007">
        <w:rPr>
          <w:rFonts w:ascii="標楷體" w:eastAsia="標楷體" w:hAnsi="標楷體" w:hint="eastAsia"/>
          <w:sz w:val="28"/>
          <w:szCs w:val="28"/>
        </w:rPr>
        <w:t>申訴成立。</w:t>
      </w:r>
    </w:p>
    <w:p w:rsidR="008F7486" w:rsidRPr="00E64007" w:rsidRDefault="008F7486" w:rsidP="008F7486">
      <w:pPr>
        <w:spacing w:line="400" w:lineRule="exact"/>
        <w:rPr>
          <w:rFonts w:ascii="標楷體" w:eastAsia="標楷體" w:hAnsi="標楷體"/>
          <w:sz w:val="28"/>
          <w:szCs w:val="28"/>
        </w:rPr>
      </w:pPr>
      <w:r>
        <w:rPr>
          <w:rFonts w:ascii="標楷體" w:eastAsia="標楷體" w:hAnsi="標楷體" w:hint="eastAsia"/>
          <w:sz w:val="28"/>
          <w:szCs w:val="28"/>
        </w:rPr>
        <w:t xml:space="preserve">     (二)</w:t>
      </w:r>
      <w:r w:rsidRPr="00E64007">
        <w:rPr>
          <w:rFonts w:ascii="標楷體" w:eastAsia="標楷體" w:hAnsi="標楷體" w:hint="eastAsia"/>
          <w:sz w:val="28"/>
          <w:szCs w:val="28"/>
        </w:rPr>
        <w:t>申訴不成立。</w:t>
      </w:r>
    </w:p>
    <w:p w:rsidR="008F7486" w:rsidRDefault="008F7486" w:rsidP="008F7486">
      <w:pPr>
        <w:spacing w:line="400" w:lineRule="exact"/>
        <w:rPr>
          <w:rFonts w:ascii="標楷體" w:eastAsia="標楷體" w:hAnsi="標楷體"/>
          <w:sz w:val="28"/>
          <w:szCs w:val="28"/>
        </w:rPr>
      </w:pPr>
      <w:r w:rsidRPr="00E64007">
        <w:rPr>
          <w:rFonts w:ascii="標楷體" w:eastAsia="標楷體" w:hAnsi="標楷體" w:hint="eastAsia"/>
          <w:sz w:val="28"/>
          <w:szCs w:val="28"/>
        </w:rPr>
        <w:t>八、申訴應填妥下列事項，由申訴人署名並檢附相關資料。</w:t>
      </w:r>
    </w:p>
    <w:p w:rsidR="008F7486" w:rsidRDefault="008F7486" w:rsidP="008F7486">
      <w:pPr>
        <w:spacing w:line="400" w:lineRule="exact"/>
        <w:rPr>
          <w:rFonts w:ascii="標楷體" w:eastAsia="標楷體" w:hAnsi="標楷體"/>
          <w:sz w:val="28"/>
          <w:szCs w:val="28"/>
        </w:rPr>
      </w:pPr>
      <w:r>
        <w:rPr>
          <w:rFonts w:ascii="標楷體" w:eastAsia="標楷體" w:hAnsi="標楷體" w:hint="eastAsia"/>
          <w:sz w:val="28"/>
          <w:szCs w:val="28"/>
        </w:rPr>
        <w:t xml:space="preserve">     (</w:t>
      </w:r>
      <w:proofErr w:type="gramStart"/>
      <w:r w:rsidRPr="00E64007">
        <w:rPr>
          <w:rFonts w:ascii="標楷體" w:eastAsia="標楷體" w:hAnsi="標楷體" w:hint="eastAsia"/>
          <w:sz w:val="28"/>
          <w:szCs w:val="28"/>
        </w:rPr>
        <w:t>一</w:t>
      </w:r>
      <w:proofErr w:type="gramEnd"/>
      <w:r>
        <w:rPr>
          <w:rFonts w:ascii="標楷體" w:eastAsia="標楷體" w:hAnsi="標楷體" w:hint="eastAsia"/>
          <w:sz w:val="28"/>
          <w:szCs w:val="28"/>
        </w:rPr>
        <w:t>)申訴</w:t>
      </w:r>
      <w:r w:rsidRPr="00E64007">
        <w:rPr>
          <w:rFonts w:ascii="標楷體" w:eastAsia="標楷體" w:hAnsi="標楷體" w:hint="eastAsia"/>
          <w:sz w:val="28"/>
          <w:szCs w:val="28"/>
        </w:rPr>
        <w:t>人姓名、性別、出生日期、身分證明、住址或通訊方式、及與</w:t>
      </w:r>
    </w:p>
    <w:p w:rsidR="008F7486" w:rsidRDefault="008F7486" w:rsidP="008F7486">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E64007">
        <w:rPr>
          <w:rFonts w:ascii="標楷體" w:eastAsia="標楷體" w:hAnsi="標楷體" w:hint="eastAsia"/>
          <w:sz w:val="28"/>
          <w:szCs w:val="28"/>
        </w:rPr>
        <w:t>學生之關係如申訴人為學生本人時，應經父母或監護人在申訴書上</w:t>
      </w:r>
      <w:r>
        <w:rPr>
          <w:rFonts w:ascii="標楷體" w:eastAsia="標楷體" w:hAnsi="標楷體" w:hint="eastAsia"/>
          <w:sz w:val="28"/>
          <w:szCs w:val="28"/>
        </w:rPr>
        <w:t xml:space="preserve">   </w:t>
      </w:r>
    </w:p>
    <w:p w:rsidR="008F7486" w:rsidRDefault="008F7486" w:rsidP="008F7486">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E64007">
        <w:rPr>
          <w:rFonts w:ascii="標楷體" w:eastAsia="標楷體" w:hAnsi="標楷體" w:hint="eastAsia"/>
          <w:sz w:val="28"/>
          <w:szCs w:val="28"/>
        </w:rPr>
        <w:t>簽名蓋章。</w:t>
      </w:r>
    </w:p>
    <w:p w:rsidR="008F7486" w:rsidRDefault="008F7486" w:rsidP="008F7486">
      <w:pPr>
        <w:spacing w:line="400" w:lineRule="exact"/>
        <w:rPr>
          <w:rFonts w:ascii="標楷體" w:eastAsia="標楷體" w:hAnsi="標楷體"/>
          <w:sz w:val="28"/>
          <w:szCs w:val="28"/>
        </w:rPr>
      </w:pPr>
      <w:r>
        <w:rPr>
          <w:rFonts w:ascii="標楷體" w:eastAsia="標楷體" w:hAnsi="標楷體" w:hint="eastAsia"/>
          <w:sz w:val="28"/>
          <w:szCs w:val="28"/>
        </w:rPr>
        <w:t xml:space="preserve">     (二)</w:t>
      </w:r>
      <w:r w:rsidRPr="00E64007">
        <w:rPr>
          <w:rFonts w:ascii="標楷體" w:eastAsia="標楷體" w:hAnsi="標楷體" w:hint="eastAsia"/>
          <w:sz w:val="28"/>
          <w:szCs w:val="28"/>
        </w:rPr>
        <w:t>學校行政單位或教師之管教措施。</w:t>
      </w:r>
    </w:p>
    <w:p w:rsidR="008F7486" w:rsidRDefault="008F7486" w:rsidP="008F7486">
      <w:pPr>
        <w:spacing w:line="400" w:lineRule="exact"/>
        <w:rPr>
          <w:rFonts w:ascii="標楷體" w:eastAsia="標楷體" w:hAnsi="標楷體"/>
          <w:sz w:val="28"/>
          <w:szCs w:val="28"/>
        </w:rPr>
      </w:pPr>
      <w:r>
        <w:rPr>
          <w:rFonts w:ascii="標楷體" w:eastAsia="標楷體" w:hAnsi="標楷體" w:hint="eastAsia"/>
          <w:sz w:val="28"/>
          <w:szCs w:val="28"/>
        </w:rPr>
        <w:t xml:space="preserve">     (三)</w:t>
      </w:r>
      <w:r w:rsidRPr="00E64007">
        <w:rPr>
          <w:rFonts w:ascii="標楷體" w:eastAsia="標楷體" w:hAnsi="標楷體" w:hint="eastAsia"/>
          <w:sz w:val="28"/>
          <w:szCs w:val="28"/>
        </w:rPr>
        <w:t>申訴之事實或理由。</w:t>
      </w:r>
    </w:p>
    <w:p w:rsidR="008F7486" w:rsidRDefault="008F7486" w:rsidP="008F7486">
      <w:pPr>
        <w:spacing w:line="400" w:lineRule="exact"/>
        <w:rPr>
          <w:rFonts w:ascii="標楷體" w:eastAsia="標楷體" w:hAnsi="標楷體"/>
          <w:sz w:val="28"/>
          <w:szCs w:val="28"/>
        </w:rPr>
      </w:pPr>
      <w:r>
        <w:rPr>
          <w:rFonts w:ascii="標楷體" w:eastAsia="標楷體" w:hAnsi="標楷體" w:hint="eastAsia"/>
          <w:sz w:val="28"/>
          <w:szCs w:val="28"/>
        </w:rPr>
        <w:t xml:space="preserve">     (四)</w:t>
      </w:r>
      <w:r w:rsidRPr="00E64007">
        <w:rPr>
          <w:rFonts w:ascii="標楷體" w:eastAsia="標楷體" w:hAnsi="標楷體" w:hint="eastAsia"/>
          <w:sz w:val="28"/>
          <w:szCs w:val="28"/>
        </w:rPr>
        <w:t>提起申訴之日期。</w:t>
      </w:r>
    </w:p>
    <w:p w:rsidR="008F7486" w:rsidRDefault="008F7486" w:rsidP="008F7486">
      <w:pPr>
        <w:spacing w:line="400" w:lineRule="exact"/>
        <w:rPr>
          <w:rFonts w:ascii="標楷體" w:eastAsia="標楷體" w:hAnsi="標楷體"/>
          <w:sz w:val="28"/>
          <w:szCs w:val="28"/>
        </w:rPr>
      </w:pPr>
      <w:r>
        <w:rPr>
          <w:rFonts w:ascii="標楷體" w:eastAsia="標楷體" w:hAnsi="標楷體" w:hint="eastAsia"/>
          <w:sz w:val="28"/>
          <w:szCs w:val="28"/>
        </w:rPr>
        <w:t xml:space="preserve">     (五)</w:t>
      </w:r>
      <w:r w:rsidRPr="00E64007">
        <w:rPr>
          <w:rFonts w:ascii="標楷體" w:eastAsia="標楷體" w:hAnsi="標楷體" w:hint="eastAsia"/>
          <w:sz w:val="28"/>
          <w:szCs w:val="28"/>
        </w:rPr>
        <w:t>受理申訴之單位（</w:t>
      </w:r>
      <w:r>
        <w:rPr>
          <w:rFonts w:ascii="標楷體" w:eastAsia="標楷體" w:hAnsi="標楷體" w:hint="eastAsia"/>
          <w:sz w:val="28"/>
          <w:szCs w:val="28"/>
        </w:rPr>
        <w:t>新北市</w:t>
      </w:r>
      <w:r w:rsidRPr="00E64007">
        <w:rPr>
          <w:rFonts w:ascii="標楷體" w:eastAsia="標楷體" w:hAnsi="標楷體"/>
          <w:sz w:val="28"/>
          <w:szCs w:val="28"/>
        </w:rPr>
        <w:t>00</w:t>
      </w:r>
      <w:r w:rsidRPr="00E64007">
        <w:rPr>
          <w:rFonts w:ascii="標楷體" w:eastAsia="標楷體" w:hAnsi="標楷體" w:hint="eastAsia"/>
          <w:sz w:val="28"/>
          <w:szCs w:val="28"/>
        </w:rPr>
        <w:t>國民</w:t>
      </w:r>
      <w:r w:rsidRPr="00E64007">
        <w:rPr>
          <w:rFonts w:ascii="標楷體" w:eastAsia="標楷體" w:hAnsi="標楷體"/>
          <w:sz w:val="28"/>
          <w:szCs w:val="28"/>
        </w:rPr>
        <w:t>0</w:t>
      </w:r>
      <w:r w:rsidRPr="00E64007">
        <w:rPr>
          <w:rFonts w:ascii="標楷體" w:eastAsia="標楷體" w:hAnsi="標楷體" w:hint="eastAsia"/>
          <w:sz w:val="28"/>
          <w:szCs w:val="28"/>
        </w:rPr>
        <w:t>學學生申訴評議委員會）。</w:t>
      </w:r>
    </w:p>
    <w:p w:rsidR="008F7486" w:rsidRDefault="008F7486" w:rsidP="008F7486">
      <w:pPr>
        <w:spacing w:line="400" w:lineRule="exact"/>
        <w:rPr>
          <w:rFonts w:ascii="標楷體" w:eastAsia="標楷體" w:hAnsi="標楷體"/>
          <w:sz w:val="28"/>
          <w:szCs w:val="28"/>
        </w:rPr>
      </w:pPr>
      <w:r>
        <w:rPr>
          <w:rFonts w:ascii="標楷體" w:eastAsia="標楷體" w:hAnsi="標楷體" w:hint="eastAsia"/>
          <w:sz w:val="28"/>
          <w:szCs w:val="28"/>
        </w:rPr>
        <w:t xml:space="preserve">     (六)</w:t>
      </w:r>
      <w:proofErr w:type="gramStart"/>
      <w:r w:rsidRPr="00E64007">
        <w:rPr>
          <w:rFonts w:ascii="標楷體" w:eastAsia="標楷體" w:hAnsi="標楷體" w:hint="eastAsia"/>
          <w:sz w:val="28"/>
          <w:szCs w:val="28"/>
        </w:rPr>
        <w:t>載明本申訴</w:t>
      </w:r>
      <w:proofErr w:type="gramEnd"/>
      <w:r w:rsidRPr="00E64007">
        <w:rPr>
          <w:rFonts w:ascii="標楷體" w:eastAsia="標楷體" w:hAnsi="標楷體" w:hint="eastAsia"/>
          <w:sz w:val="28"/>
          <w:szCs w:val="28"/>
        </w:rPr>
        <w:t>事宜有無提起訴願、及其他訴訟上又提起再申訴時，應</w:t>
      </w:r>
    </w:p>
    <w:p w:rsidR="008F7486" w:rsidRDefault="008F7486" w:rsidP="008F7486">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E64007">
        <w:rPr>
          <w:rFonts w:ascii="標楷體" w:eastAsia="標楷體" w:hAnsi="標楷體" w:hint="eastAsia"/>
          <w:sz w:val="28"/>
          <w:szCs w:val="28"/>
        </w:rPr>
        <w:t>檢附原申訴書及原決定書。申訴書</w:t>
      </w:r>
      <w:proofErr w:type="gramStart"/>
      <w:r w:rsidRPr="00E64007">
        <w:rPr>
          <w:rFonts w:ascii="標楷體" w:eastAsia="標楷體" w:hAnsi="標楷體" w:hint="eastAsia"/>
          <w:sz w:val="28"/>
          <w:szCs w:val="28"/>
        </w:rPr>
        <w:t>不</w:t>
      </w:r>
      <w:proofErr w:type="gramEnd"/>
      <w:r w:rsidRPr="00E64007">
        <w:rPr>
          <w:rFonts w:ascii="標楷體" w:eastAsia="標楷體" w:hAnsi="標楷體" w:hint="eastAsia"/>
          <w:sz w:val="28"/>
          <w:szCs w:val="28"/>
        </w:rPr>
        <w:t>合格者，學校申評會應於五至</w:t>
      </w:r>
    </w:p>
    <w:p w:rsidR="008F7486" w:rsidRDefault="008F7486" w:rsidP="008F7486">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E64007">
        <w:rPr>
          <w:rFonts w:ascii="標楷體" w:eastAsia="標楷體" w:hAnsi="標楷體" w:hint="eastAsia"/>
          <w:sz w:val="28"/>
          <w:szCs w:val="28"/>
        </w:rPr>
        <w:t>十日之期限內通知申訴人補正。逾期</w:t>
      </w:r>
      <w:proofErr w:type="gramStart"/>
      <w:r w:rsidRPr="00E64007">
        <w:rPr>
          <w:rFonts w:ascii="標楷體" w:eastAsia="標楷體" w:hAnsi="標楷體" w:hint="eastAsia"/>
          <w:sz w:val="28"/>
          <w:szCs w:val="28"/>
        </w:rPr>
        <w:t>不</w:t>
      </w:r>
      <w:proofErr w:type="gramEnd"/>
      <w:r w:rsidRPr="00E64007">
        <w:rPr>
          <w:rFonts w:ascii="標楷體" w:eastAsia="標楷體" w:hAnsi="標楷體" w:hint="eastAsia"/>
          <w:sz w:val="28"/>
          <w:szCs w:val="28"/>
        </w:rPr>
        <w:t>補正者學校申評會得逕為評</w:t>
      </w:r>
    </w:p>
    <w:p w:rsidR="008F7486" w:rsidRDefault="008F7486" w:rsidP="008F7486">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E64007">
        <w:rPr>
          <w:rFonts w:ascii="標楷體" w:eastAsia="標楷體" w:hAnsi="標楷體" w:hint="eastAsia"/>
          <w:sz w:val="28"/>
          <w:szCs w:val="28"/>
        </w:rPr>
        <w:t>議或不得評議。申訴案件之提出，經學校申評會接到申訴決定書</w:t>
      </w:r>
    </w:p>
    <w:p w:rsidR="008F7486" w:rsidRDefault="008F7486" w:rsidP="008F7486">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E64007">
        <w:rPr>
          <w:rFonts w:ascii="標楷體" w:eastAsia="標楷體" w:hAnsi="標楷體" w:hint="eastAsia"/>
          <w:sz w:val="28"/>
          <w:szCs w:val="28"/>
        </w:rPr>
        <w:t>（如附件）時之次日起五日內未提出再申訴，則視為申訴案件評議</w:t>
      </w:r>
    </w:p>
    <w:p w:rsidR="008F7486" w:rsidRPr="00E64007" w:rsidRDefault="008F7486" w:rsidP="008F7486">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E64007">
        <w:rPr>
          <w:rFonts w:ascii="標楷體" w:eastAsia="標楷體" w:hAnsi="標楷體" w:hint="eastAsia"/>
          <w:sz w:val="28"/>
          <w:szCs w:val="28"/>
        </w:rPr>
        <w:t>確定。</w:t>
      </w:r>
    </w:p>
    <w:p w:rsidR="008F7486" w:rsidRPr="00E64007" w:rsidRDefault="008F7486" w:rsidP="008F7486">
      <w:pPr>
        <w:spacing w:line="400" w:lineRule="exact"/>
        <w:ind w:left="560" w:hangingChars="200" w:hanging="560"/>
        <w:rPr>
          <w:rFonts w:ascii="標楷體" w:eastAsia="標楷體" w:hAnsi="標楷體"/>
          <w:sz w:val="28"/>
          <w:szCs w:val="28"/>
        </w:rPr>
      </w:pPr>
      <w:r w:rsidRPr="00E64007">
        <w:rPr>
          <w:rFonts w:ascii="標楷體" w:eastAsia="標楷體" w:hAnsi="標楷體" w:hint="eastAsia"/>
          <w:sz w:val="28"/>
          <w:szCs w:val="28"/>
        </w:rPr>
        <w:t>九、學校申評會應就教育本質之考量本公平公正之原則，就書面資料審議學生</w:t>
      </w:r>
      <w:r>
        <w:rPr>
          <w:rFonts w:ascii="標楷體" w:eastAsia="標楷體" w:hAnsi="標楷體" w:hint="eastAsia"/>
          <w:sz w:val="28"/>
          <w:szCs w:val="28"/>
        </w:rPr>
        <w:t>申訴事宜</w:t>
      </w:r>
      <w:r w:rsidRPr="00E64007">
        <w:rPr>
          <w:rFonts w:ascii="標楷體" w:eastAsia="標楷體" w:hAnsi="標楷體" w:hint="eastAsia"/>
          <w:sz w:val="28"/>
          <w:szCs w:val="28"/>
        </w:rPr>
        <w:t>。</w:t>
      </w:r>
    </w:p>
    <w:p w:rsidR="008F7486" w:rsidRPr="00E64007" w:rsidRDefault="008F7486" w:rsidP="008F7486">
      <w:pPr>
        <w:spacing w:line="400" w:lineRule="exact"/>
        <w:ind w:left="560" w:hangingChars="200" w:hanging="560"/>
        <w:rPr>
          <w:rFonts w:ascii="標楷體" w:eastAsia="標楷體" w:hAnsi="標楷體"/>
          <w:sz w:val="28"/>
          <w:szCs w:val="28"/>
        </w:rPr>
      </w:pPr>
      <w:r w:rsidRPr="00E64007">
        <w:rPr>
          <w:rFonts w:ascii="標楷體" w:eastAsia="標楷體" w:hAnsi="標楷體" w:hint="eastAsia"/>
          <w:sz w:val="28"/>
          <w:szCs w:val="28"/>
        </w:rPr>
        <w:t xml:space="preserve">    會議之舉行以不公開為原則，但必要時得通知相關人員到會說明。申訴案有調查或實地了解之必要時，得經學校申評會決議，推派委員組成調查小組為之。</w:t>
      </w:r>
    </w:p>
    <w:p w:rsidR="008F7486" w:rsidRPr="00E64007" w:rsidRDefault="008F7486" w:rsidP="008F7486">
      <w:pPr>
        <w:spacing w:line="400" w:lineRule="exact"/>
        <w:ind w:left="560" w:hangingChars="200" w:hanging="560"/>
        <w:rPr>
          <w:rFonts w:ascii="標楷體" w:eastAsia="標楷體" w:hAnsi="標楷體"/>
          <w:sz w:val="28"/>
          <w:szCs w:val="28"/>
        </w:rPr>
      </w:pPr>
      <w:r w:rsidRPr="00E64007">
        <w:rPr>
          <w:rFonts w:ascii="標楷體" w:eastAsia="標楷體" w:hAnsi="標楷體" w:hint="eastAsia"/>
          <w:sz w:val="28"/>
          <w:szCs w:val="28"/>
        </w:rPr>
        <w:t>十、學校申評會開會時，應有委員二分之一以上出席，出席委員二分之一以上同意，始得作成申訴評議決定。申訴案件之評議</w:t>
      </w:r>
      <w:proofErr w:type="gramStart"/>
      <w:r w:rsidRPr="00E64007">
        <w:rPr>
          <w:rFonts w:ascii="標楷體" w:eastAsia="標楷體" w:hAnsi="標楷體" w:hint="eastAsia"/>
          <w:sz w:val="28"/>
          <w:szCs w:val="28"/>
        </w:rPr>
        <w:t>採</w:t>
      </w:r>
      <w:proofErr w:type="gramEnd"/>
      <w:r w:rsidRPr="00E64007">
        <w:rPr>
          <w:rFonts w:ascii="標楷體" w:eastAsia="標楷體" w:hAnsi="標楷體" w:hint="eastAsia"/>
          <w:sz w:val="28"/>
          <w:szCs w:val="28"/>
        </w:rPr>
        <w:t>不記名方式多數決。</w:t>
      </w:r>
    </w:p>
    <w:p w:rsidR="008F7486" w:rsidRPr="00E64007" w:rsidRDefault="008F7486" w:rsidP="008F7486">
      <w:pPr>
        <w:spacing w:line="400" w:lineRule="exact"/>
        <w:ind w:left="840" w:hangingChars="300" w:hanging="840"/>
        <w:rPr>
          <w:rFonts w:ascii="標楷體" w:eastAsia="標楷體" w:hAnsi="標楷體"/>
          <w:sz w:val="28"/>
          <w:szCs w:val="28"/>
        </w:rPr>
      </w:pPr>
      <w:r w:rsidRPr="00E64007">
        <w:rPr>
          <w:rFonts w:ascii="標楷體" w:eastAsia="標楷體" w:hAnsi="標楷體" w:hint="eastAsia"/>
          <w:sz w:val="28"/>
          <w:szCs w:val="28"/>
        </w:rPr>
        <w:t>十一、原處分單位或教師認為申訴決定書或再申訴決定書除有抵觸法令或窒礙難行者得於收達後五日內向學校申評會申請再評議，但以一次為限，再評議確定後原處分單位或教師應確實執行。</w:t>
      </w:r>
    </w:p>
    <w:p w:rsidR="008F7486" w:rsidRPr="00E64007" w:rsidRDefault="008F7486" w:rsidP="008F7486">
      <w:pPr>
        <w:spacing w:line="400" w:lineRule="exact"/>
        <w:ind w:left="840" w:hangingChars="300" w:hanging="840"/>
        <w:rPr>
          <w:rFonts w:ascii="標楷體" w:eastAsia="標楷體" w:hAnsi="標楷體"/>
          <w:sz w:val="28"/>
          <w:szCs w:val="28"/>
        </w:rPr>
      </w:pPr>
      <w:r w:rsidRPr="00E64007">
        <w:rPr>
          <w:rFonts w:ascii="標楷體" w:eastAsia="標楷體" w:hAnsi="標楷體" w:hint="eastAsia"/>
          <w:sz w:val="28"/>
          <w:szCs w:val="28"/>
        </w:rPr>
        <w:t>十二、經評議確定後申訴人或有關單位應確實遵守，決定書應分送雙方正本各一，一份送申訴人，一份送學校學生申訴評議委員會備查。</w:t>
      </w:r>
    </w:p>
    <w:p w:rsidR="008F7486" w:rsidRPr="00E64007" w:rsidRDefault="008F7486" w:rsidP="008F7486">
      <w:pPr>
        <w:spacing w:line="400" w:lineRule="exact"/>
        <w:ind w:leftChars="-1" w:left="838" w:hangingChars="300" w:hanging="840"/>
        <w:rPr>
          <w:rFonts w:ascii="標楷體" w:eastAsia="標楷體" w:hAnsi="標楷體"/>
          <w:sz w:val="28"/>
          <w:szCs w:val="28"/>
        </w:rPr>
      </w:pPr>
      <w:r w:rsidRPr="00E64007">
        <w:rPr>
          <w:rFonts w:ascii="標楷體" w:eastAsia="標楷體" w:hAnsi="標楷體" w:hint="eastAsia"/>
          <w:sz w:val="28"/>
          <w:szCs w:val="28"/>
        </w:rPr>
        <w:t>十三、經學校申評會處理申訴案件時，應妥為保護申訴人之權益，避免申訴人二度傷害。</w:t>
      </w:r>
    </w:p>
    <w:p w:rsidR="008F7486" w:rsidRPr="00E64007" w:rsidRDefault="008F7486" w:rsidP="008F7486">
      <w:pPr>
        <w:spacing w:line="400" w:lineRule="exact"/>
        <w:ind w:leftChars="-1" w:left="565" w:hanging="567"/>
        <w:rPr>
          <w:rFonts w:ascii="標楷體" w:eastAsia="標楷體" w:hAnsi="標楷體"/>
          <w:sz w:val="28"/>
          <w:szCs w:val="28"/>
        </w:rPr>
      </w:pPr>
      <w:r w:rsidRPr="00E64007">
        <w:rPr>
          <w:rFonts w:ascii="標楷體" w:eastAsia="標楷體" w:hAnsi="標楷體" w:hint="eastAsia"/>
          <w:sz w:val="28"/>
          <w:szCs w:val="28"/>
        </w:rPr>
        <w:t>十四、本要點規定，除就再申訴已有</w:t>
      </w:r>
      <w:proofErr w:type="gramStart"/>
      <w:r w:rsidRPr="00E64007">
        <w:rPr>
          <w:rFonts w:ascii="標楷體" w:eastAsia="標楷體" w:hAnsi="標楷體" w:hint="eastAsia"/>
          <w:sz w:val="28"/>
          <w:szCs w:val="28"/>
        </w:rPr>
        <w:t>明定者外</w:t>
      </w:r>
      <w:proofErr w:type="gramEnd"/>
      <w:r w:rsidRPr="00E64007">
        <w:rPr>
          <w:rFonts w:ascii="標楷體" w:eastAsia="標楷體" w:hAnsi="標楷體" w:hint="eastAsia"/>
          <w:sz w:val="28"/>
          <w:szCs w:val="28"/>
        </w:rPr>
        <w:t>，於再申訴適用之。</w:t>
      </w:r>
    </w:p>
    <w:p w:rsidR="00812427" w:rsidRDefault="008F7486" w:rsidP="008F7486">
      <w:pPr>
        <w:spacing w:line="400" w:lineRule="exact"/>
        <w:ind w:leftChars="-1" w:left="565" w:hanging="567"/>
        <w:rPr>
          <w:rFonts w:ascii="標楷體" w:eastAsia="標楷體" w:hAnsi="標楷體"/>
          <w:sz w:val="28"/>
          <w:szCs w:val="28"/>
        </w:rPr>
      </w:pPr>
      <w:r w:rsidRPr="00E64007">
        <w:rPr>
          <w:rFonts w:ascii="標楷體" w:eastAsia="標楷體" w:hAnsi="標楷體" w:hint="eastAsia"/>
          <w:sz w:val="28"/>
          <w:szCs w:val="28"/>
        </w:rPr>
        <w:t>十五、本要點經校務會議討論通過後實施。</w:t>
      </w:r>
      <w:bookmarkStart w:id="0" w:name="_GoBack"/>
      <w:bookmarkEnd w:id="0"/>
    </w:p>
    <w:p w:rsidR="00812427" w:rsidRPr="00E64007" w:rsidRDefault="00812427" w:rsidP="00812427">
      <w:pPr>
        <w:spacing w:line="400" w:lineRule="exact"/>
        <w:rPr>
          <w:rFonts w:ascii="標楷體" w:eastAsia="標楷體" w:hAnsi="標楷體"/>
          <w:sz w:val="28"/>
          <w:szCs w:val="28"/>
        </w:rPr>
      </w:pPr>
      <w:r w:rsidRPr="00E64007">
        <w:rPr>
          <w:rFonts w:ascii="標楷體" w:eastAsia="標楷體" w:hAnsi="標楷體" w:hint="eastAsia"/>
          <w:sz w:val="28"/>
          <w:szCs w:val="28"/>
        </w:rPr>
        <w:lastRenderedPageBreak/>
        <w:t>十六、附件</w:t>
      </w:r>
    </w:p>
    <w:p w:rsidR="00812427" w:rsidRPr="00E64007" w:rsidRDefault="00812427" w:rsidP="00812427">
      <w:pPr>
        <w:spacing w:line="400" w:lineRule="exact"/>
        <w:ind w:leftChars="-1" w:left="565" w:hanging="567"/>
        <w:rPr>
          <w:rFonts w:ascii="標楷體" w:eastAsia="標楷體" w:hAnsi="標楷體"/>
          <w:sz w:val="28"/>
          <w:szCs w:val="28"/>
        </w:rPr>
      </w:pPr>
    </w:p>
    <w:tbl>
      <w:tblP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15"/>
        <w:gridCol w:w="3593"/>
        <w:gridCol w:w="1260"/>
        <w:gridCol w:w="3699"/>
      </w:tblGrid>
      <w:tr w:rsidR="00812427" w:rsidRPr="00E64007" w:rsidTr="00A91C26">
        <w:trPr>
          <w:cantSplit/>
          <w:trHeight w:val="851"/>
        </w:trPr>
        <w:tc>
          <w:tcPr>
            <w:tcW w:w="9667" w:type="dxa"/>
            <w:gridSpan w:val="4"/>
            <w:tcBorders>
              <w:top w:val="single" w:sz="12" w:space="0" w:color="auto"/>
              <w:left w:val="single" w:sz="12" w:space="0" w:color="auto"/>
              <w:right w:val="single" w:sz="12" w:space="0" w:color="auto"/>
            </w:tcBorders>
            <w:vAlign w:val="center"/>
          </w:tcPr>
          <w:p w:rsidR="00812427" w:rsidRPr="00E64007" w:rsidRDefault="00812427" w:rsidP="00A91C26">
            <w:pPr>
              <w:tabs>
                <w:tab w:val="left" w:pos="990"/>
              </w:tabs>
              <w:jc w:val="center"/>
              <w:rPr>
                <w:rFonts w:ascii="標楷體" w:eastAsia="標楷體" w:hAnsi="標楷體"/>
                <w:sz w:val="26"/>
                <w:szCs w:val="26"/>
              </w:rPr>
            </w:pPr>
            <w:r w:rsidRPr="00E64007">
              <w:rPr>
                <w:rFonts w:ascii="標楷體" w:eastAsia="標楷體" w:hAnsi="標楷體" w:hint="eastAsia"/>
                <w:sz w:val="26"/>
                <w:szCs w:val="26"/>
              </w:rPr>
              <w:t>新北市立福營國民中學學生申訴評議委員會申訴表</w:t>
            </w:r>
          </w:p>
        </w:tc>
      </w:tr>
      <w:tr w:rsidR="00812427" w:rsidRPr="00E64007" w:rsidTr="00A91C26">
        <w:trPr>
          <w:trHeight w:val="851"/>
        </w:trPr>
        <w:tc>
          <w:tcPr>
            <w:tcW w:w="1115" w:type="dxa"/>
            <w:tcBorders>
              <w:left w:val="single" w:sz="12" w:space="0" w:color="auto"/>
            </w:tcBorders>
            <w:vAlign w:val="center"/>
          </w:tcPr>
          <w:p w:rsidR="00812427" w:rsidRPr="00E64007" w:rsidRDefault="00812427" w:rsidP="00A91C26">
            <w:pPr>
              <w:tabs>
                <w:tab w:val="left" w:pos="990"/>
              </w:tabs>
              <w:jc w:val="center"/>
              <w:rPr>
                <w:rFonts w:ascii="標楷體" w:eastAsia="標楷體" w:hAnsi="標楷體"/>
                <w:sz w:val="26"/>
                <w:szCs w:val="26"/>
              </w:rPr>
            </w:pPr>
            <w:r w:rsidRPr="00E64007">
              <w:rPr>
                <w:rFonts w:ascii="標楷體" w:eastAsia="標楷體" w:hAnsi="標楷體" w:hint="eastAsia"/>
                <w:sz w:val="26"/>
                <w:szCs w:val="26"/>
              </w:rPr>
              <w:t>申訴人</w:t>
            </w:r>
          </w:p>
          <w:p w:rsidR="00812427" w:rsidRPr="00E64007" w:rsidRDefault="00812427" w:rsidP="00A91C26">
            <w:pPr>
              <w:tabs>
                <w:tab w:val="left" w:pos="990"/>
              </w:tabs>
              <w:jc w:val="center"/>
              <w:rPr>
                <w:rFonts w:ascii="標楷體" w:eastAsia="標楷體" w:hAnsi="標楷體"/>
                <w:sz w:val="26"/>
                <w:szCs w:val="26"/>
              </w:rPr>
            </w:pPr>
            <w:r w:rsidRPr="00E64007">
              <w:rPr>
                <w:rFonts w:ascii="標楷體" w:eastAsia="標楷體" w:hAnsi="標楷體" w:hint="eastAsia"/>
                <w:sz w:val="26"/>
                <w:szCs w:val="26"/>
              </w:rPr>
              <w:t>姓  名</w:t>
            </w:r>
          </w:p>
        </w:tc>
        <w:tc>
          <w:tcPr>
            <w:tcW w:w="3593" w:type="dxa"/>
            <w:vAlign w:val="center"/>
          </w:tcPr>
          <w:p w:rsidR="00812427" w:rsidRPr="00E64007" w:rsidRDefault="00812427" w:rsidP="00A91C26">
            <w:pPr>
              <w:tabs>
                <w:tab w:val="left" w:pos="990"/>
              </w:tabs>
              <w:jc w:val="center"/>
              <w:rPr>
                <w:rFonts w:ascii="標楷體" w:eastAsia="標楷體" w:hAnsi="標楷體"/>
                <w:sz w:val="26"/>
                <w:szCs w:val="26"/>
              </w:rPr>
            </w:pPr>
          </w:p>
        </w:tc>
        <w:tc>
          <w:tcPr>
            <w:tcW w:w="1260" w:type="dxa"/>
            <w:vAlign w:val="center"/>
          </w:tcPr>
          <w:p w:rsidR="00812427" w:rsidRPr="00E64007" w:rsidRDefault="00812427" w:rsidP="00A91C26">
            <w:pPr>
              <w:tabs>
                <w:tab w:val="left" w:pos="990"/>
              </w:tabs>
              <w:jc w:val="center"/>
              <w:rPr>
                <w:rFonts w:ascii="標楷體" w:eastAsia="標楷體" w:hAnsi="標楷體"/>
                <w:sz w:val="26"/>
                <w:szCs w:val="26"/>
              </w:rPr>
            </w:pPr>
            <w:r w:rsidRPr="00E64007">
              <w:rPr>
                <w:rFonts w:ascii="標楷體" w:eastAsia="標楷體" w:hAnsi="標楷體" w:hint="eastAsia"/>
                <w:sz w:val="26"/>
                <w:szCs w:val="26"/>
              </w:rPr>
              <w:t>性  別</w:t>
            </w:r>
          </w:p>
        </w:tc>
        <w:tc>
          <w:tcPr>
            <w:tcW w:w="3699" w:type="dxa"/>
            <w:tcBorders>
              <w:right w:val="single" w:sz="12" w:space="0" w:color="auto"/>
            </w:tcBorders>
            <w:vAlign w:val="center"/>
          </w:tcPr>
          <w:p w:rsidR="00812427" w:rsidRPr="00E64007" w:rsidRDefault="00812427" w:rsidP="00A91C26">
            <w:pPr>
              <w:tabs>
                <w:tab w:val="left" w:pos="990"/>
              </w:tabs>
              <w:jc w:val="center"/>
              <w:rPr>
                <w:rFonts w:ascii="標楷體" w:eastAsia="標楷體" w:hAnsi="標楷體"/>
                <w:sz w:val="26"/>
                <w:szCs w:val="26"/>
              </w:rPr>
            </w:pPr>
          </w:p>
        </w:tc>
      </w:tr>
      <w:tr w:rsidR="00812427" w:rsidRPr="00E64007" w:rsidTr="00A91C26">
        <w:trPr>
          <w:trHeight w:val="851"/>
        </w:trPr>
        <w:tc>
          <w:tcPr>
            <w:tcW w:w="1115" w:type="dxa"/>
            <w:tcBorders>
              <w:left w:val="single" w:sz="12" w:space="0" w:color="auto"/>
            </w:tcBorders>
            <w:vAlign w:val="center"/>
          </w:tcPr>
          <w:p w:rsidR="00812427" w:rsidRPr="00E64007" w:rsidRDefault="00812427" w:rsidP="00A91C26">
            <w:pPr>
              <w:tabs>
                <w:tab w:val="left" w:pos="990"/>
              </w:tabs>
              <w:jc w:val="center"/>
              <w:rPr>
                <w:rFonts w:ascii="標楷體" w:eastAsia="標楷體" w:hAnsi="標楷體"/>
                <w:sz w:val="26"/>
                <w:szCs w:val="26"/>
              </w:rPr>
            </w:pPr>
            <w:r w:rsidRPr="00E64007">
              <w:rPr>
                <w:rFonts w:ascii="標楷體" w:eastAsia="標楷體" w:hAnsi="標楷體" w:hint="eastAsia"/>
                <w:sz w:val="26"/>
                <w:szCs w:val="26"/>
              </w:rPr>
              <w:t>出生年</w:t>
            </w:r>
          </w:p>
          <w:p w:rsidR="00812427" w:rsidRPr="00E64007" w:rsidRDefault="00812427" w:rsidP="00A91C26">
            <w:pPr>
              <w:tabs>
                <w:tab w:val="left" w:pos="990"/>
              </w:tabs>
              <w:jc w:val="center"/>
              <w:rPr>
                <w:rFonts w:ascii="標楷體" w:eastAsia="標楷體" w:hAnsi="標楷體"/>
                <w:sz w:val="26"/>
                <w:szCs w:val="26"/>
              </w:rPr>
            </w:pPr>
            <w:r w:rsidRPr="00E64007">
              <w:rPr>
                <w:rFonts w:ascii="標楷體" w:eastAsia="標楷體" w:hAnsi="標楷體" w:hint="eastAsia"/>
                <w:sz w:val="26"/>
                <w:szCs w:val="26"/>
              </w:rPr>
              <w:t>月　日</w:t>
            </w:r>
          </w:p>
        </w:tc>
        <w:tc>
          <w:tcPr>
            <w:tcW w:w="3593" w:type="dxa"/>
            <w:vAlign w:val="center"/>
          </w:tcPr>
          <w:p w:rsidR="00812427" w:rsidRPr="00E64007" w:rsidRDefault="00812427" w:rsidP="00A91C26">
            <w:pPr>
              <w:tabs>
                <w:tab w:val="left" w:pos="990"/>
              </w:tabs>
              <w:jc w:val="center"/>
              <w:rPr>
                <w:rFonts w:ascii="標楷體" w:eastAsia="標楷體" w:hAnsi="標楷體"/>
                <w:sz w:val="26"/>
                <w:szCs w:val="26"/>
              </w:rPr>
            </w:pPr>
          </w:p>
        </w:tc>
        <w:tc>
          <w:tcPr>
            <w:tcW w:w="1260" w:type="dxa"/>
            <w:vAlign w:val="center"/>
          </w:tcPr>
          <w:p w:rsidR="00812427" w:rsidRPr="00E64007" w:rsidRDefault="00812427" w:rsidP="00A91C26">
            <w:pPr>
              <w:tabs>
                <w:tab w:val="left" w:pos="990"/>
              </w:tabs>
              <w:jc w:val="center"/>
              <w:rPr>
                <w:rFonts w:ascii="標楷體" w:eastAsia="標楷體" w:hAnsi="標楷體"/>
                <w:sz w:val="26"/>
                <w:szCs w:val="26"/>
              </w:rPr>
            </w:pPr>
            <w:r w:rsidRPr="00E64007">
              <w:rPr>
                <w:rFonts w:ascii="標楷體" w:eastAsia="標楷體" w:hAnsi="標楷體" w:hint="eastAsia"/>
                <w:sz w:val="26"/>
                <w:szCs w:val="26"/>
              </w:rPr>
              <w:t>座  號</w:t>
            </w:r>
          </w:p>
        </w:tc>
        <w:tc>
          <w:tcPr>
            <w:tcW w:w="3699" w:type="dxa"/>
            <w:tcBorders>
              <w:right w:val="single" w:sz="12" w:space="0" w:color="auto"/>
            </w:tcBorders>
            <w:vAlign w:val="center"/>
          </w:tcPr>
          <w:p w:rsidR="00812427" w:rsidRPr="00E64007" w:rsidRDefault="00812427" w:rsidP="00A91C26">
            <w:pPr>
              <w:tabs>
                <w:tab w:val="left" w:pos="990"/>
              </w:tabs>
              <w:jc w:val="center"/>
              <w:rPr>
                <w:rFonts w:ascii="標楷體" w:eastAsia="標楷體" w:hAnsi="標楷體"/>
                <w:sz w:val="26"/>
                <w:szCs w:val="26"/>
              </w:rPr>
            </w:pPr>
          </w:p>
        </w:tc>
      </w:tr>
      <w:tr w:rsidR="00812427" w:rsidRPr="00E64007" w:rsidTr="00A91C26">
        <w:trPr>
          <w:trHeight w:val="851"/>
        </w:trPr>
        <w:tc>
          <w:tcPr>
            <w:tcW w:w="1115" w:type="dxa"/>
            <w:tcBorders>
              <w:left w:val="single" w:sz="12" w:space="0" w:color="auto"/>
            </w:tcBorders>
            <w:vAlign w:val="center"/>
          </w:tcPr>
          <w:p w:rsidR="00812427" w:rsidRPr="00E64007" w:rsidRDefault="00812427" w:rsidP="00A91C26">
            <w:pPr>
              <w:tabs>
                <w:tab w:val="left" w:pos="990"/>
              </w:tabs>
              <w:jc w:val="center"/>
              <w:rPr>
                <w:rFonts w:ascii="標楷體" w:eastAsia="標楷體" w:hAnsi="標楷體"/>
                <w:sz w:val="26"/>
                <w:szCs w:val="26"/>
              </w:rPr>
            </w:pPr>
            <w:r w:rsidRPr="00E64007">
              <w:rPr>
                <w:rFonts w:ascii="標楷體" w:eastAsia="標楷體" w:hAnsi="標楷體" w:hint="eastAsia"/>
                <w:sz w:val="26"/>
                <w:szCs w:val="26"/>
              </w:rPr>
              <w:t>班  級</w:t>
            </w:r>
          </w:p>
        </w:tc>
        <w:tc>
          <w:tcPr>
            <w:tcW w:w="3593" w:type="dxa"/>
            <w:vAlign w:val="center"/>
          </w:tcPr>
          <w:p w:rsidR="00812427" w:rsidRPr="00E64007" w:rsidRDefault="00812427" w:rsidP="00A91C26">
            <w:pPr>
              <w:tabs>
                <w:tab w:val="left" w:pos="990"/>
              </w:tabs>
              <w:jc w:val="center"/>
              <w:rPr>
                <w:rFonts w:ascii="標楷體" w:eastAsia="標楷體" w:hAnsi="標楷體"/>
                <w:sz w:val="26"/>
                <w:szCs w:val="26"/>
              </w:rPr>
            </w:pPr>
          </w:p>
        </w:tc>
        <w:tc>
          <w:tcPr>
            <w:tcW w:w="1260" w:type="dxa"/>
            <w:vAlign w:val="center"/>
          </w:tcPr>
          <w:p w:rsidR="00812427" w:rsidRPr="00E64007" w:rsidRDefault="00812427" w:rsidP="00A91C26">
            <w:pPr>
              <w:tabs>
                <w:tab w:val="left" w:pos="990"/>
              </w:tabs>
              <w:jc w:val="center"/>
              <w:rPr>
                <w:rFonts w:ascii="標楷體" w:eastAsia="標楷體" w:hAnsi="標楷體"/>
                <w:sz w:val="26"/>
                <w:szCs w:val="26"/>
              </w:rPr>
            </w:pPr>
            <w:r w:rsidRPr="00E64007">
              <w:rPr>
                <w:rFonts w:ascii="標楷體" w:eastAsia="標楷體" w:hAnsi="標楷體" w:hint="eastAsia"/>
                <w:sz w:val="26"/>
                <w:szCs w:val="26"/>
              </w:rPr>
              <w:t>聯絡電話</w:t>
            </w:r>
          </w:p>
        </w:tc>
        <w:tc>
          <w:tcPr>
            <w:tcW w:w="3699" w:type="dxa"/>
            <w:tcBorders>
              <w:right w:val="single" w:sz="12" w:space="0" w:color="auto"/>
            </w:tcBorders>
            <w:vAlign w:val="center"/>
          </w:tcPr>
          <w:p w:rsidR="00812427" w:rsidRPr="00E64007" w:rsidRDefault="00812427" w:rsidP="00A91C26">
            <w:pPr>
              <w:tabs>
                <w:tab w:val="left" w:pos="990"/>
              </w:tabs>
              <w:jc w:val="center"/>
              <w:rPr>
                <w:rFonts w:ascii="標楷體" w:eastAsia="標楷體" w:hAnsi="標楷體"/>
                <w:sz w:val="26"/>
                <w:szCs w:val="26"/>
              </w:rPr>
            </w:pPr>
          </w:p>
        </w:tc>
      </w:tr>
      <w:tr w:rsidR="00812427" w:rsidRPr="00E64007" w:rsidTr="00A91C26">
        <w:trPr>
          <w:cantSplit/>
          <w:trHeight w:val="851"/>
        </w:trPr>
        <w:tc>
          <w:tcPr>
            <w:tcW w:w="1115" w:type="dxa"/>
            <w:tcBorders>
              <w:left w:val="single" w:sz="12" w:space="0" w:color="auto"/>
            </w:tcBorders>
            <w:vAlign w:val="center"/>
          </w:tcPr>
          <w:p w:rsidR="00812427" w:rsidRPr="00E64007" w:rsidRDefault="00812427" w:rsidP="00A91C26">
            <w:pPr>
              <w:tabs>
                <w:tab w:val="left" w:pos="990"/>
              </w:tabs>
              <w:jc w:val="center"/>
              <w:rPr>
                <w:rFonts w:ascii="標楷體" w:eastAsia="標楷體" w:hAnsi="標楷體"/>
                <w:sz w:val="26"/>
                <w:szCs w:val="26"/>
              </w:rPr>
            </w:pPr>
            <w:r w:rsidRPr="00E64007">
              <w:rPr>
                <w:rFonts w:ascii="標楷體" w:eastAsia="標楷體" w:hAnsi="標楷體" w:hint="eastAsia"/>
                <w:sz w:val="26"/>
                <w:szCs w:val="26"/>
              </w:rPr>
              <w:t>住  址</w:t>
            </w:r>
          </w:p>
        </w:tc>
        <w:tc>
          <w:tcPr>
            <w:tcW w:w="8552" w:type="dxa"/>
            <w:gridSpan w:val="3"/>
            <w:tcBorders>
              <w:right w:val="single" w:sz="12" w:space="0" w:color="auto"/>
            </w:tcBorders>
            <w:vAlign w:val="center"/>
          </w:tcPr>
          <w:p w:rsidR="00812427" w:rsidRPr="00E64007" w:rsidRDefault="00812427" w:rsidP="00A91C26">
            <w:pPr>
              <w:tabs>
                <w:tab w:val="left" w:pos="990"/>
              </w:tabs>
              <w:jc w:val="center"/>
              <w:rPr>
                <w:rFonts w:ascii="標楷體" w:eastAsia="標楷體" w:hAnsi="標楷體"/>
                <w:sz w:val="26"/>
                <w:szCs w:val="26"/>
              </w:rPr>
            </w:pPr>
          </w:p>
        </w:tc>
      </w:tr>
      <w:tr w:rsidR="00812427" w:rsidRPr="00E64007" w:rsidTr="00A91C26">
        <w:trPr>
          <w:cantSplit/>
          <w:trHeight w:val="3201"/>
        </w:trPr>
        <w:tc>
          <w:tcPr>
            <w:tcW w:w="9667" w:type="dxa"/>
            <w:gridSpan w:val="4"/>
            <w:tcBorders>
              <w:left w:val="single" w:sz="12" w:space="0" w:color="auto"/>
              <w:bottom w:val="single" w:sz="4" w:space="0" w:color="auto"/>
              <w:right w:val="single" w:sz="12" w:space="0" w:color="auto"/>
            </w:tcBorders>
            <w:vAlign w:val="center"/>
          </w:tcPr>
          <w:p w:rsidR="00812427" w:rsidRPr="00E64007" w:rsidRDefault="00812427" w:rsidP="00A91C26">
            <w:pPr>
              <w:tabs>
                <w:tab w:val="left" w:pos="990"/>
              </w:tabs>
              <w:jc w:val="both"/>
              <w:rPr>
                <w:rFonts w:ascii="標楷體" w:eastAsia="標楷體" w:hAnsi="標楷體"/>
                <w:sz w:val="26"/>
                <w:szCs w:val="26"/>
              </w:rPr>
            </w:pPr>
            <w:r w:rsidRPr="00E64007">
              <w:rPr>
                <w:rFonts w:ascii="標楷體" w:eastAsia="標楷體" w:hAnsi="標楷體" w:hint="eastAsia"/>
                <w:sz w:val="26"/>
                <w:szCs w:val="26"/>
              </w:rPr>
              <w:t>一、申訴事實及理由</w:t>
            </w:r>
          </w:p>
          <w:p w:rsidR="00812427" w:rsidRPr="00E64007" w:rsidRDefault="00812427" w:rsidP="00A91C26">
            <w:pPr>
              <w:tabs>
                <w:tab w:val="left" w:pos="990"/>
              </w:tabs>
              <w:jc w:val="both"/>
              <w:rPr>
                <w:rFonts w:ascii="標楷體" w:eastAsia="標楷體" w:hAnsi="標楷體"/>
                <w:sz w:val="26"/>
                <w:szCs w:val="26"/>
              </w:rPr>
            </w:pPr>
            <w:r w:rsidRPr="00E64007">
              <w:rPr>
                <w:rFonts w:ascii="標楷體" w:eastAsia="標楷體" w:hAnsi="標楷體" w:hint="eastAsia"/>
                <w:sz w:val="26"/>
                <w:szCs w:val="26"/>
              </w:rPr>
              <w:t>1.時間:</w:t>
            </w:r>
          </w:p>
          <w:p w:rsidR="00812427" w:rsidRDefault="00812427" w:rsidP="00A91C26">
            <w:pPr>
              <w:tabs>
                <w:tab w:val="left" w:pos="990"/>
              </w:tabs>
              <w:jc w:val="both"/>
              <w:rPr>
                <w:rFonts w:ascii="標楷體" w:eastAsia="標楷體" w:hAnsi="標楷體"/>
                <w:sz w:val="26"/>
                <w:szCs w:val="26"/>
              </w:rPr>
            </w:pPr>
          </w:p>
          <w:p w:rsidR="00812427" w:rsidRPr="00E64007" w:rsidRDefault="00812427" w:rsidP="00A91C26">
            <w:pPr>
              <w:tabs>
                <w:tab w:val="left" w:pos="990"/>
              </w:tabs>
              <w:jc w:val="both"/>
              <w:rPr>
                <w:rFonts w:ascii="標楷體" w:eastAsia="標楷體" w:hAnsi="標楷體"/>
                <w:sz w:val="26"/>
                <w:szCs w:val="26"/>
              </w:rPr>
            </w:pPr>
            <w:r w:rsidRPr="00E64007">
              <w:rPr>
                <w:rFonts w:ascii="標楷體" w:eastAsia="標楷體" w:hAnsi="標楷體" w:hint="eastAsia"/>
                <w:sz w:val="26"/>
                <w:szCs w:val="26"/>
              </w:rPr>
              <w:t>2.地點:</w:t>
            </w:r>
          </w:p>
          <w:p w:rsidR="00812427" w:rsidRDefault="00812427" w:rsidP="00A91C26">
            <w:pPr>
              <w:tabs>
                <w:tab w:val="left" w:pos="990"/>
              </w:tabs>
              <w:jc w:val="both"/>
              <w:rPr>
                <w:rFonts w:ascii="標楷體" w:eastAsia="標楷體" w:hAnsi="標楷體"/>
                <w:sz w:val="26"/>
                <w:szCs w:val="26"/>
              </w:rPr>
            </w:pPr>
          </w:p>
          <w:p w:rsidR="00812427" w:rsidRPr="00E64007" w:rsidRDefault="00812427" w:rsidP="00A91C26">
            <w:pPr>
              <w:tabs>
                <w:tab w:val="left" w:pos="990"/>
              </w:tabs>
              <w:jc w:val="both"/>
              <w:rPr>
                <w:rFonts w:ascii="標楷體" w:eastAsia="標楷體" w:hAnsi="標楷體"/>
                <w:sz w:val="26"/>
                <w:szCs w:val="26"/>
              </w:rPr>
            </w:pPr>
            <w:r w:rsidRPr="00E64007">
              <w:rPr>
                <w:rFonts w:ascii="標楷體" w:eastAsia="標楷體" w:hAnsi="標楷體" w:hint="eastAsia"/>
                <w:sz w:val="26"/>
                <w:szCs w:val="26"/>
              </w:rPr>
              <w:t>3.相關人員：</w:t>
            </w:r>
          </w:p>
          <w:p w:rsidR="00812427" w:rsidRDefault="00812427" w:rsidP="00A91C26">
            <w:pPr>
              <w:tabs>
                <w:tab w:val="left" w:pos="990"/>
              </w:tabs>
              <w:jc w:val="both"/>
              <w:rPr>
                <w:rFonts w:ascii="標楷體" w:eastAsia="標楷體" w:hAnsi="標楷體"/>
                <w:sz w:val="26"/>
                <w:szCs w:val="26"/>
              </w:rPr>
            </w:pPr>
          </w:p>
          <w:p w:rsidR="00812427" w:rsidRPr="00E64007" w:rsidRDefault="00812427" w:rsidP="00A91C26">
            <w:pPr>
              <w:tabs>
                <w:tab w:val="left" w:pos="990"/>
              </w:tabs>
              <w:jc w:val="both"/>
              <w:rPr>
                <w:rFonts w:ascii="標楷體" w:eastAsia="標楷體" w:hAnsi="標楷體"/>
                <w:sz w:val="26"/>
                <w:szCs w:val="26"/>
              </w:rPr>
            </w:pPr>
            <w:r w:rsidRPr="00E64007">
              <w:rPr>
                <w:rFonts w:ascii="標楷體" w:eastAsia="標楷體" w:hAnsi="標楷體" w:hint="eastAsia"/>
                <w:sz w:val="26"/>
                <w:szCs w:val="26"/>
              </w:rPr>
              <w:t>4.事實經過:</w:t>
            </w:r>
          </w:p>
          <w:p w:rsidR="00812427" w:rsidRPr="00E64007" w:rsidRDefault="00812427" w:rsidP="00A91C26">
            <w:pPr>
              <w:tabs>
                <w:tab w:val="left" w:pos="990"/>
              </w:tabs>
              <w:jc w:val="both"/>
              <w:rPr>
                <w:rFonts w:ascii="標楷體" w:eastAsia="標楷體" w:hAnsi="標楷體"/>
                <w:sz w:val="26"/>
                <w:szCs w:val="26"/>
              </w:rPr>
            </w:pPr>
          </w:p>
          <w:p w:rsidR="00812427" w:rsidRPr="00E64007" w:rsidRDefault="00812427" w:rsidP="00A91C26">
            <w:pPr>
              <w:tabs>
                <w:tab w:val="left" w:pos="990"/>
              </w:tabs>
              <w:jc w:val="both"/>
              <w:rPr>
                <w:rFonts w:ascii="標楷體" w:eastAsia="標楷體" w:hAnsi="標楷體"/>
                <w:sz w:val="26"/>
                <w:szCs w:val="26"/>
              </w:rPr>
            </w:pPr>
          </w:p>
          <w:p w:rsidR="00812427" w:rsidRPr="00E64007" w:rsidRDefault="00812427" w:rsidP="00A91C26">
            <w:pPr>
              <w:tabs>
                <w:tab w:val="left" w:pos="990"/>
              </w:tabs>
              <w:jc w:val="both"/>
              <w:rPr>
                <w:rFonts w:ascii="標楷體" w:eastAsia="標楷體" w:hAnsi="標楷體"/>
                <w:sz w:val="26"/>
                <w:szCs w:val="26"/>
              </w:rPr>
            </w:pPr>
          </w:p>
          <w:p w:rsidR="00812427" w:rsidRPr="00E64007" w:rsidRDefault="00812427" w:rsidP="00A91C26">
            <w:pPr>
              <w:tabs>
                <w:tab w:val="left" w:pos="990"/>
              </w:tabs>
              <w:jc w:val="both"/>
              <w:rPr>
                <w:rFonts w:ascii="標楷體" w:eastAsia="標楷體" w:hAnsi="標楷體"/>
                <w:sz w:val="26"/>
                <w:szCs w:val="26"/>
              </w:rPr>
            </w:pPr>
          </w:p>
        </w:tc>
      </w:tr>
      <w:tr w:rsidR="00812427" w:rsidRPr="00E64007" w:rsidTr="00A91C26">
        <w:trPr>
          <w:cantSplit/>
          <w:trHeight w:val="1316"/>
        </w:trPr>
        <w:tc>
          <w:tcPr>
            <w:tcW w:w="9667" w:type="dxa"/>
            <w:gridSpan w:val="4"/>
            <w:tcBorders>
              <w:left w:val="single" w:sz="12" w:space="0" w:color="auto"/>
              <w:bottom w:val="single" w:sz="4" w:space="0" w:color="auto"/>
              <w:right w:val="single" w:sz="12" w:space="0" w:color="auto"/>
            </w:tcBorders>
          </w:tcPr>
          <w:p w:rsidR="00812427" w:rsidRDefault="00812427" w:rsidP="00A91C26">
            <w:pPr>
              <w:tabs>
                <w:tab w:val="left" w:pos="990"/>
              </w:tabs>
              <w:jc w:val="both"/>
              <w:rPr>
                <w:rFonts w:ascii="標楷體" w:eastAsia="標楷體" w:hAnsi="標楷體"/>
                <w:sz w:val="26"/>
                <w:szCs w:val="26"/>
              </w:rPr>
            </w:pPr>
            <w:r w:rsidRPr="00E64007">
              <w:rPr>
                <w:rFonts w:ascii="標楷體" w:eastAsia="標楷體" w:hAnsi="標楷體" w:hint="eastAsia"/>
                <w:sz w:val="26"/>
                <w:szCs w:val="26"/>
              </w:rPr>
              <w:t>二、希望獲得之補救：</w:t>
            </w:r>
          </w:p>
          <w:p w:rsidR="00812427" w:rsidRPr="00E64007" w:rsidRDefault="00812427" w:rsidP="00A91C26">
            <w:pPr>
              <w:tabs>
                <w:tab w:val="left" w:pos="990"/>
              </w:tabs>
              <w:jc w:val="both"/>
              <w:rPr>
                <w:rFonts w:ascii="標楷體" w:eastAsia="標楷體" w:hAnsi="標楷體"/>
                <w:sz w:val="26"/>
                <w:szCs w:val="26"/>
              </w:rPr>
            </w:pPr>
          </w:p>
        </w:tc>
      </w:tr>
      <w:tr w:rsidR="00812427" w:rsidRPr="00E64007" w:rsidTr="00A91C26">
        <w:trPr>
          <w:cantSplit/>
          <w:trHeight w:val="1334"/>
        </w:trPr>
        <w:tc>
          <w:tcPr>
            <w:tcW w:w="9667" w:type="dxa"/>
            <w:gridSpan w:val="4"/>
            <w:tcBorders>
              <w:left w:val="single" w:sz="12" w:space="0" w:color="auto"/>
              <w:bottom w:val="single" w:sz="4" w:space="0" w:color="auto"/>
              <w:right w:val="single" w:sz="12" w:space="0" w:color="auto"/>
            </w:tcBorders>
          </w:tcPr>
          <w:p w:rsidR="00812427" w:rsidRPr="00E64007" w:rsidRDefault="00812427" w:rsidP="00A91C26">
            <w:pPr>
              <w:tabs>
                <w:tab w:val="left" w:pos="990"/>
              </w:tabs>
              <w:jc w:val="both"/>
              <w:rPr>
                <w:rFonts w:ascii="標楷體" w:eastAsia="標楷體" w:hAnsi="標楷體"/>
                <w:sz w:val="26"/>
                <w:szCs w:val="26"/>
              </w:rPr>
            </w:pPr>
            <w:r w:rsidRPr="00E64007">
              <w:rPr>
                <w:rFonts w:ascii="標楷體" w:eastAsia="標楷體" w:hAnsi="標楷體" w:hint="eastAsia"/>
                <w:sz w:val="26"/>
                <w:szCs w:val="26"/>
              </w:rPr>
              <w:t>三、決定理由：</w:t>
            </w:r>
          </w:p>
          <w:p w:rsidR="00812427" w:rsidRPr="00E64007" w:rsidRDefault="00812427" w:rsidP="00A91C26">
            <w:pPr>
              <w:tabs>
                <w:tab w:val="left" w:pos="990"/>
              </w:tabs>
              <w:jc w:val="both"/>
              <w:rPr>
                <w:rFonts w:ascii="標楷體" w:eastAsia="標楷體" w:hAnsi="標楷體"/>
                <w:sz w:val="26"/>
                <w:szCs w:val="26"/>
              </w:rPr>
            </w:pPr>
          </w:p>
        </w:tc>
      </w:tr>
      <w:tr w:rsidR="00812427" w:rsidRPr="00E64007" w:rsidTr="00A91C26">
        <w:trPr>
          <w:cantSplit/>
          <w:trHeight w:val="1765"/>
        </w:trPr>
        <w:tc>
          <w:tcPr>
            <w:tcW w:w="9667" w:type="dxa"/>
            <w:gridSpan w:val="4"/>
            <w:tcBorders>
              <w:left w:val="single" w:sz="12" w:space="0" w:color="auto"/>
              <w:bottom w:val="single" w:sz="4" w:space="0" w:color="auto"/>
              <w:right w:val="single" w:sz="12" w:space="0" w:color="auto"/>
            </w:tcBorders>
          </w:tcPr>
          <w:p w:rsidR="00812427" w:rsidRPr="00E64007" w:rsidRDefault="00812427" w:rsidP="00A91C26">
            <w:pPr>
              <w:tabs>
                <w:tab w:val="left" w:pos="990"/>
              </w:tabs>
              <w:jc w:val="both"/>
              <w:rPr>
                <w:rFonts w:ascii="標楷體" w:eastAsia="標楷體" w:hAnsi="標楷體"/>
                <w:sz w:val="26"/>
                <w:szCs w:val="26"/>
              </w:rPr>
            </w:pPr>
            <w:r w:rsidRPr="00E64007">
              <w:rPr>
                <w:rFonts w:ascii="標楷體" w:eastAsia="標楷體" w:hAnsi="標楷體" w:hint="eastAsia"/>
                <w:sz w:val="26"/>
                <w:szCs w:val="26"/>
              </w:rPr>
              <w:t>四、決定結果：</w:t>
            </w:r>
          </w:p>
          <w:p w:rsidR="00812427" w:rsidRPr="00E64007" w:rsidRDefault="00812427" w:rsidP="00A91C26">
            <w:pPr>
              <w:tabs>
                <w:tab w:val="left" w:pos="990"/>
              </w:tabs>
              <w:jc w:val="both"/>
              <w:rPr>
                <w:rFonts w:ascii="標楷體" w:eastAsia="標楷體" w:hAnsi="標楷體"/>
                <w:sz w:val="26"/>
                <w:szCs w:val="26"/>
              </w:rPr>
            </w:pPr>
          </w:p>
          <w:p w:rsidR="00812427" w:rsidRPr="00E64007" w:rsidRDefault="00812427" w:rsidP="00A91C26">
            <w:pPr>
              <w:tabs>
                <w:tab w:val="left" w:pos="990"/>
              </w:tabs>
              <w:jc w:val="both"/>
              <w:rPr>
                <w:rFonts w:ascii="標楷體" w:eastAsia="標楷體" w:hAnsi="標楷體"/>
                <w:sz w:val="26"/>
                <w:szCs w:val="26"/>
              </w:rPr>
            </w:pPr>
          </w:p>
          <w:p w:rsidR="00812427" w:rsidRPr="00E64007" w:rsidRDefault="00812427" w:rsidP="00A91C26">
            <w:pPr>
              <w:tabs>
                <w:tab w:val="left" w:pos="990"/>
              </w:tabs>
              <w:jc w:val="both"/>
              <w:rPr>
                <w:rFonts w:ascii="標楷體" w:eastAsia="標楷體" w:hAnsi="標楷體"/>
                <w:sz w:val="26"/>
                <w:szCs w:val="26"/>
              </w:rPr>
            </w:pPr>
          </w:p>
          <w:p w:rsidR="00812427" w:rsidRPr="00E64007" w:rsidRDefault="00812427" w:rsidP="00A91C26">
            <w:pPr>
              <w:tabs>
                <w:tab w:val="left" w:pos="990"/>
              </w:tabs>
              <w:jc w:val="both"/>
              <w:rPr>
                <w:rFonts w:ascii="標楷體" w:eastAsia="標楷體" w:hAnsi="標楷體"/>
                <w:sz w:val="26"/>
                <w:szCs w:val="26"/>
              </w:rPr>
            </w:pPr>
          </w:p>
        </w:tc>
      </w:tr>
      <w:tr w:rsidR="00812427" w:rsidRPr="00E64007" w:rsidTr="00A91C26">
        <w:trPr>
          <w:cantSplit/>
          <w:trHeight w:val="529"/>
        </w:trPr>
        <w:tc>
          <w:tcPr>
            <w:tcW w:w="9667" w:type="dxa"/>
            <w:gridSpan w:val="4"/>
            <w:tcBorders>
              <w:left w:val="single" w:sz="12" w:space="0" w:color="auto"/>
              <w:bottom w:val="single" w:sz="12" w:space="0" w:color="auto"/>
              <w:right w:val="single" w:sz="12" w:space="0" w:color="auto"/>
            </w:tcBorders>
            <w:vAlign w:val="center"/>
          </w:tcPr>
          <w:p w:rsidR="00812427" w:rsidRPr="00E64007" w:rsidRDefault="00812427" w:rsidP="00A91C26">
            <w:pPr>
              <w:tabs>
                <w:tab w:val="left" w:pos="990"/>
              </w:tabs>
              <w:jc w:val="both"/>
              <w:rPr>
                <w:rFonts w:ascii="標楷體" w:eastAsia="標楷體" w:hAnsi="標楷體"/>
                <w:sz w:val="26"/>
                <w:szCs w:val="26"/>
              </w:rPr>
            </w:pPr>
            <w:r w:rsidRPr="00E64007">
              <w:rPr>
                <w:rFonts w:ascii="標楷體" w:eastAsia="標楷體" w:hAnsi="標楷體" w:hint="eastAsia"/>
                <w:sz w:val="26"/>
                <w:szCs w:val="26"/>
              </w:rPr>
              <w:t>備註:申訴人若不服請在收到決定書五日內提出申訴，否則視為接受評議決定</w:t>
            </w:r>
          </w:p>
        </w:tc>
      </w:tr>
    </w:tbl>
    <w:p w:rsidR="00812427" w:rsidRPr="008F7486" w:rsidRDefault="00812427" w:rsidP="00812427">
      <w:pPr>
        <w:spacing w:line="400" w:lineRule="exact"/>
        <w:ind w:leftChars="-1" w:left="565" w:hanging="567"/>
      </w:pPr>
    </w:p>
    <w:sectPr w:rsidR="00812427" w:rsidRPr="008F7486" w:rsidSect="00C20853">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3062" w:rsidRDefault="009F3062" w:rsidP="0050110E">
      <w:r>
        <w:separator/>
      </w:r>
    </w:p>
  </w:endnote>
  <w:endnote w:type="continuationSeparator" w:id="0">
    <w:p w:rsidR="009F3062" w:rsidRDefault="009F3062" w:rsidP="00501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3062" w:rsidRDefault="009F3062" w:rsidP="0050110E">
      <w:r>
        <w:separator/>
      </w:r>
    </w:p>
  </w:footnote>
  <w:footnote w:type="continuationSeparator" w:id="0">
    <w:p w:rsidR="009F3062" w:rsidRDefault="009F3062" w:rsidP="005011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923B1"/>
    <w:multiLevelType w:val="hybridMultilevel"/>
    <w:tmpl w:val="75D4C6C6"/>
    <w:lvl w:ilvl="0" w:tplc="2912E378">
      <w:start w:val="1"/>
      <w:numFmt w:val="taiwaneseCountingThousand"/>
      <w:lvlText w:val="(%1)"/>
      <w:lvlJc w:val="left"/>
      <w:pPr>
        <w:ind w:left="835" w:hanging="480"/>
      </w:pPr>
      <w:rPr>
        <w:rFonts w:hint="eastAsia"/>
      </w:rPr>
    </w:lvl>
    <w:lvl w:ilvl="1" w:tplc="04090019" w:tentative="1">
      <w:start w:val="1"/>
      <w:numFmt w:val="ideographTraditional"/>
      <w:lvlText w:val="%2、"/>
      <w:lvlJc w:val="left"/>
      <w:pPr>
        <w:ind w:left="1315" w:hanging="480"/>
      </w:pPr>
    </w:lvl>
    <w:lvl w:ilvl="2" w:tplc="0409001B" w:tentative="1">
      <w:start w:val="1"/>
      <w:numFmt w:val="lowerRoman"/>
      <w:lvlText w:val="%3."/>
      <w:lvlJc w:val="right"/>
      <w:pPr>
        <w:ind w:left="1795" w:hanging="480"/>
      </w:pPr>
    </w:lvl>
    <w:lvl w:ilvl="3" w:tplc="0409000F" w:tentative="1">
      <w:start w:val="1"/>
      <w:numFmt w:val="decimal"/>
      <w:lvlText w:val="%4."/>
      <w:lvlJc w:val="left"/>
      <w:pPr>
        <w:ind w:left="2275" w:hanging="480"/>
      </w:pPr>
    </w:lvl>
    <w:lvl w:ilvl="4" w:tplc="04090019" w:tentative="1">
      <w:start w:val="1"/>
      <w:numFmt w:val="ideographTraditional"/>
      <w:lvlText w:val="%5、"/>
      <w:lvlJc w:val="left"/>
      <w:pPr>
        <w:ind w:left="2755" w:hanging="480"/>
      </w:pPr>
    </w:lvl>
    <w:lvl w:ilvl="5" w:tplc="0409001B" w:tentative="1">
      <w:start w:val="1"/>
      <w:numFmt w:val="lowerRoman"/>
      <w:lvlText w:val="%6."/>
      <w:lvlJc w:val="right"/>
      <w:pPr>
        <w:ind w:left="3235" w:hanging="480"/>
      </w:pPr>
    </w:lvl>
    <w:lvl w:ilvl="6" w:tplc="0409000F" w:tentative="1">
      <w:start w:val="1"/>
      <w:numFmt w:val="decimal"/>
      <w:lvlText w:val="%7."/>
      <w:lvlJc w:val="left"/>
      <w:pPr>
        <w:ind w:left="3715" w:hanging="480"/>
      </w:pPr>
    </w:lvl>
    <w:lvl w:ilvl="7" w:tplc="04090019" w:tentative="1">
      <w:start w:val="1"/>
      <w:numFmt w:val="ideographTraditional"/>
      <w:lvlText w:val="%8、"/>
      <w:lvlJc w:val="left"/>
      <w:pPr>
        <w:ind w:left="4195" w:hanging="480"/>
      </w:pPr>
    </w:lvl>
    <w:lvl w:ilvl="8" w:tplc="0409001B" w:tentative="1">
      <w:start w:val="1"/>
      <w:numFmt w:val="lowerRoman"/>
      <w:lvlText w:val="%9."/>
      <w:lvlJc w:val="right"/>
      <w:pPr>
        <w:ind w:left="4675" w:hanging="480"/>
      </w:pPr>
    </w:lvl>
  </w:abstractNum>
  <w:abstractNum w:abstractNumId="1" w15:restartNumberingAfterBreak="0">
    <w:nsid w:val="03AE57BF"/>
    <w:multiLevelType w:val="hybridMultilevel"/>
    <w:tmpl w:val="75D4C6C6"/>
    <w:lvl w:ilvl="0" w:tplc="2912E378">
      <w:start w:val="1"/>
      <w:numFmt w:val="taiwaneseCountingThousand"/>
      <w:lvlText w:val="(%1)"/>
      <w:lvlJc w:val="left"/>
      <w:pPr>
        <w:ind w:left="835" w:hanging="480"/>
      </w:pPr>
      <w:rPr>
        <w:rFonts w:hint="eastAsia"/>
      </w:rPr>
    </w:lvl>
    <w:lvl w:ilvl="1" w:tplc="04090019" w:tentative="1">
      <w:start w:val="1"/>
      <w:numFmt w:val="ideographTraditional"/>
      <w:lvlText w:val="%2、"/>
      <w:lvlJc w:val="left"/>
      <w:pPr>
        <w:ind w:left="1315" w:hanging="480"/>
      </w:pPr>
    </w:lvl>
    <w:lvl w:ilvl="2" w:tplc="0409001B" w:tentative="1">
      <w:start w:val="1"/>
      <w:numFmt w:val="lowerRoman"/>
      <w:lvlText w:val="%3."/>
      <w:lvlJc w:val="right"/>
      <w:pPr>
        <w:ind w:left="1795" w:hanging="480"/>
      </w:pPr>
    </w:lvl>
    <w:lvl w:ilvl="3" w:tplc="0409000F" w:tentative="1">
      <w:start w:val="1"/>
      <w:numFmt w:val="decimal"/>
      <w:lvlText w:val="%4."/>
      <w:lvlJc w:val="left"/>
      <w:pPr>
        <w:ind w:left="2275" w:hanging="480"/>
      </w:pPr>
    </w:lvl>
    <w:lvl w:ilvl="4" w:tplc="04090019" w:tentative="1">
      <w:start w:val="1"/>
      <w:numFmt w:val="ideographTraditional"/>
      <w:lvlText w:val="%5、"/>
      <w:lvlJc w:val="left"/>
      <w:pPr>
        <w:ind w:left="2755" w:hanging="480"/>
      </w:pPr>
    </w:lvl>
    <w:lvl w:ilvl="5" w:tplc="0409001B" w:tentative="1">
      <w:start w:val="1"/>
      <w:numFmt w:val="lowerRoman"/>
      <w:lvlText w:val="%6."/>
      <w:lvlJc w:val="right"/>
      <w:pPr>
        <w:ind w:left="3235" w:hanging="480"/>
      </w:pPr>
    </w:lvl>
    <w:lvl w:ilvl="6" w:tplc="0409000F" w:tentative="1">
      <w:start w:val="1"/>
      <w:numFmt w:val="decimal"/>
      <w:lvlText w:val="%7."/>
      <w:lvlJc w:val="left"/>
      <w:pPr>
        <w:ind w:left="3715" w:hanging="480"/>
      </w:pPr>
    </w:lvl>
    <w:lvl w:ilvl="7" w:tplc="04090019" w:tentative="1">
      <w:start w:val="1"/>
      <w:numFmt w:val="ideographTraditional"/>
      <w:lvlText w:val="%8、"/>
      <w:lvlJc w:val="left"/>
      <w:pPr>
        <w:ind w:left="4195" w:hanging="480"/>
      </w:pPr>
    </w:lvl>
    <w:lvl w:ilvl="8" w:tplc="0409001B" w:tentative="1">
      <w:start w:val="1"/>
      <w:numFmt w:val="lowerRoman"/>
      <w:lvlText w:val="%9."/>
      <w:lvlJc w:val="right"/>
      <w:pPr>
        <w:ind w:left="4675" w:hanging="480"/>
      </w:pPr>
    </w:lvl>
  </w:abstractNum>
  <w:abstractNum w:abstractNumId="2" w15:restartNumberingAfterBreak="0">
    <w:nsid w:val="04491BFD"/>
    <w:multiLevelType w:val="hybridMultilevel"/>
    <w:tmpl w:val="90942BA2"/>
    <w:lvl w:ilvl="0" w:tplc="0409000F">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141638DD"/>
    <w:multiLevelType w:val="hybridMultilevel"/>
    <w:tmpl w:val="4AD2C80E"/>
    <w:lvl w:ilvl="0" w:tplc="0409000F">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18C5740B"/>
    <w:multiLevelType w:val="hybridMultilevel"/>
    <w:tmpl w:val="58F8BCBC"/>
    <w:lvl w:ilvl="0" w:tplc="9E90614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84E6FDF"/>
    <w:multiLevelType w:val="hybridMultilevel"/>
    <w:tmpl w:val="75D4C6C6"/>
    <w:lvl w:ilvl="0" w:tplc="2912E378">
      <w:start w:val="1"/>
      <w:numFmt w:val="taiwaneseCountingThousand"/>
      <w:lvlText w:val="(%1)"/>
      <w:lvlJc w:val="left"/>
      <w:pPr>
        <w:ind w:left="835" w:hanging="480"/>
      </w:pPr>
      <w:rPr>
        <w:rFonts w:hint="eastAsia"/>
      </w:rPr>
    </w:lvl>
    <w:lvl w:ilvl="1" w:tplc="04090019" w:tentative="1">
      <w:start w:val="1"/>
      <w:numFmt w:val="ideographTraditional"/>
      <w:lvlText w:val="%2、"/>
      <w:lvlJc w:val="left"/>
      <w:pPr>
        <w:ind w:left="1315" w:hanging="480"/>
      </w:pPr>
    </w:lvl>
    <w:lvl w:ilvl="2" w:tplc="0409001B" w:tentative="1">
      <w:start w:val="1"/>
      <w:numFmt w:val="lowerRoman"/>
      <w:lvlText w:val="%3."/>
      <w:lvlJc w:val="right"/>
      <w:pPr>
        <w:ind w:left="1795" w:hanging="480"/>
      </w:pPr>
    </w:lvl>
    <w:lvl w:ilvl="3" w:tplc="0409000F" w:tentative="1">
      <w:start w:val="1"/>
      <w:numFmt w:val="decimal"/>
      <w:lvlText w:val="%4."/>
      <w:lvlJc w:val="left"/>
      <w:pPr>
        <w:ind w:left="2275" w:hanging="480"/>
      </w:pPr>
    </w:lvl>
    <w:lvl w:ilvl="4" w:tplc="04090019" w:tentative="1">
      <w:start w:val="1"/>
      <w:numFmt w:val="ideographTraditional"/>
      <w:lvlText w:val="%5、"/>
      <w:lvlJc w:val="left"/>
      <w:pPr>
        <w:ind w:left="2755" w:hanging="480"/>
      </w:pPr>
    </w:lvl>
    <w:lvl w:ilvl="5" w:tplc="0409001B" w:tentative="1">
      <w:start w:val="1"/>
      <w:numFmt w:val="lowerRoman"/>
      <w:lvlText w:val="%6."/>
      <w:lvlJc w:val="right"/>
      <w:pPr>
        <w:ind w:left="3235" w:hanging="480"/>
      </w:pPr>
    </w:lvl>
    <w:lvl w:ilvl="6" w:tplc="0409000F" w:tentative="1">
      <w:start w:val="1"/>
      <w:numFmt w:val="decimal"/>
      <w:lvlText w:val="%7."/>
      <w:lvlJc w:val="left"/>
      <w:pPr>
        <w:ind w:left="3715" w:hanging="480"/>
      </w:pPr>
    </w:lvl>
    <w:lvl w:ilvl="7" w:tplc="04090019" w:tentative="1">
      <w:start w:val="1"/>
      <w:numFmt w:val="ideographTraditional"/>
      <w:lvlText w:val="%8、"/>
      <w:lvlJc w:val="left"/>
      <w:pPr>
        <w:ind w:left="4195" w:hanging="480"/>
      </w:pPr>
    </w:lvl>
    <w:lvl w:ilvl="8" w:tplc="0409001B" w:tentative="1">
      <w:start w:val="1"/>
      <w:numFmt w:val="lowerRoman"/>
      <w:lvlText w:val="%9."/>
      <w:lvlJc w:val="right"/>
      <w:pPr>
        <w:ind w:left="4675" w:hanging="480"/>
      </w:pPr>
    </w:lvl>
  </w:abstractNum>
  <w:abstractNum w:abstractNumId="6" w15:restartNumberingAfterBreak="0">
    <w:nsid w:val="28F32B36"/>
    <w:multiLevelType w:val="hybridMultilevel"/>
    <w:tmpl w:val="75D4C6C6"/>
    <w:lvl w:ilvl="0" w:tplc="2912E378">
      <w:start w:val="1"/>
      <w:numFmt w:val="taiwaneseCountingThousand"/>
      <w:lvlText w:val="(%1)"/>
      <w:lvlJc w:val="left"/>
      <w:pPr>
        <w:ind w:left="835" w:hanging="480"/>
      </w:pPr>
      <w:rPr>
        <w:rFonts w:hint="eastAsia"/>
      </w:rPr>
    </w:lvl>
    <w:lvl w:ilvl="1" w:tplc="04090019" w:tentative="1">
      <w:start w:val="1"/>
      <w:numFmt w:val="ideographTraditional"/>
      <w:lvlText w:val="%2、"/>
      <w:lvlJc w:val="left"/>
      <w:pPr>
        <w:ind w:left="1315" w:hanging="480"/>
      </w:pPr>
    </w:lvl>
    <w:lvl w:ilvl="2" w:tplc="0409001B" w:tentative="1">
      <w:start w:val="1"/>
      <w:numFmt w:val="lowerRoman"/>
      <w:lvlText w:val="%3."/>
      <w:lvlJc w:val="right"/>
      <w:pPr>
        <w:ind w:left="1795" w:hanging="480"/>
      </w:pPr>
    </w:lvl>
    <w:lvl w:ilvl="3" w:tplc="0409000F" w:tentative="1">
      <w:start w:val="1"/>
      <w:numFmt w:val="decimal"/>
      <w:lvlText w:val="%4."/>
      <w:lvlJc w:val="left"/>
      <w:pPr>
        <w:ind w:left="2275" w:hanging="480"/>
      </w:pPr>
    </w:lvl>
    <w:lvl w:ilvl="4" w:tplc="04090019" w:tentative="1">
      <w:start w:val="1"/>
      <w:numFmt w:val="ideographTraditional"/>
      <w:lvlText w:val="%5、"/>
      <w:lvlJc w:val="left"/>
      <w:pPr>
        <w:ind w:left="2755" w:hanging="480"/>
      </w:pPr>
    </w:lvl>
    <w:lvl w:ilvl="5" w:tplc="0409001B" w:tentative="1">
      <w:start w:val="1"/>
      <w:numFmt w:val="lowerRoman"/>
      <w:lvlText w:val="%6."/>
      <w:lvlJc w:val="right"/>
      <w:pPr>
        <w:ind w:left="3235" w:hanging="480"/>
      </w:pPr>
    </w:lvl>
    <w:lvl w:ilvl="6" w:tplc="0409000F" w:tentative="1">
      <w:start w:val="1"/>
      <w:numFmt w:val="decimal"/>
      <w:lvlText w:val="%7."/>
      <w:lvlJc w:val="left"/>
      <w:pPr>
        <w:ind w:left="3715" w:hanging="480"/>
      </w:pPr>
    </w:lvl>
    <w:lvl w:ilvl="7" w:tplc="04090019" w:tentative="1">
      <w:start w:val="1"/>
      <w:numFmt w:val="ideographTraditional"/>
      <w:lvlText w:val="%8、"/>
      <w:lvlJc w:val="left"/>
      <w:pPr>
        <w:ind w:left="4195" w:hanging="480"/>
      </w:pPr>
    </w:lvl>
    <w:lvl w:ilvl="8" w:tplc="0409001B" w:tentative="1">
      <w:start w:val="1"/>
      <w:numFmt w:val="lowerRoman"/>
      <w:lvlText w:val="%9."/>
      <w:lvlJc w:val="right"/>
      <w:pPr>
        <w:ind w:left="4675" w:hanging="480"/>
      </w:pPr>
    </w:lvl>
  </w:abstractNum>
  <w:abstractNum w:abstractNumId="7" w15:restartNumberingAfterBreak="0">
    <w:nsid w:val="2FD7142C"/>
    <w:multiLevelType w:val="hybridMultilevel"/>
    <w:tmpl w:val="FAA073CE"/>
    <w:lvl w:ilvl="0" w:tplc="0A62C1E0">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41FB73BD"/>
    <w:multiLevelType w:val="hybridMultilevel"/>
    <w:tmpl w:val="75D4C6C6"/>
    <w:lvl w:ilvl="0" w:tplc="2912E378">
      <w:start w:val="1"/>
      <w:numFmt w:val="taiwaneseCountingThousand"/>
      <w:lvlText w:val="(%1)"/>
      <w:lvlJc w:val="left"/>
      <w:pPr>
        <w:ind w:left="835" w:hanging="480"/>
      </w:pPr>
      <w:rPr>
        <w:rFonts w:hint="eastAsia"/>
      </w:rPr>
    </w:lvl>
    <w:lvl w:ilvl="1" w:tplc="04090019" w:tentative="1">
      <w:start w:val="1"/>
      <w:numFmt w:val="ideographTraditional"/>
      <w:lvlText w:val="%2、"/>
      <w:lvlJc w:val="left"/>
      <w:pPr>
        <w:ind w:left="1315" w:hanging="480"/>
      </w:pPr>
    </w:lvl>
    <w:lvl w:ilvl="2" w:tplc="0409001B" w:tentative="1">
      <w:start w:val="1"/>
      <w:numFmt w:val="lowerRoman"/>
      <w:lvlText w:val="%3."/>
      <w:lvlJc w:val="right"/>
      <w:pPr>
        <w:ind w:left="1795" w:hanging="480"/>
      </w:pPr>
    </w:lvl>
    <w:lvl w:ilvl="3" w:tplc="0409000F" w:tentative="1">
      <w:start w:val="1"/>
      <w:numFmt w:val="decimal"/>
      <w:lvlText w:val="%4."/>
      <w:lvlJc w:val="left"/>
      <w:pPr>
        <w:ind w:left="2275" w:hanging="480"/>
      </w:pPr>
    </w:lvl>
    <w:lvl w:ilvl="4" w:tplc="04090019" w:tentative="1">
      <w:start w:val="1"/>
      <w:numFmt w:val="ideographTraditional"/>
      <w:lvlText w:val="%5、"/>
      <w:lvlJc w:val="left"/>
      <w:pPr>
        <w:ind w:left="2755" w:hanging="480"/>
      </w:pPr>
    </w:lvl>
    <w:lvl w:ilvl="5" w:tplc="0409001B" w:tentative="1">
      <w:start w:val="1"/>
      <w:numFmt w:val="lowerRoman"/>
      <w:lvlText w:val="%6."/>
      <w:lvlJc w:val="right"/>
      <w:pPr>
        <w:ind w:left="3235" w:hanging="480"/>
      </w:pPr>
    </w:lvl>
    <w:lvl w:ilvl="6" w:tplc="0409000F" w:tentative="1">
      <w:start w:val="1"/>
      <w:numFmt w:val="decimal"/>
      <w:lvlText w:val="%7."/>
      <w:lvlJc w:val="left"/>
      <w:pPr>
        <w:ind w:left="3715" w:hanging="480"/>
      </w:pPr>
    </w:lvl>
    <w:lvl w:ilvl="7" w:tplc="04090019" w:tentative="1">
      <w:start w:val="1"/>
      <w:numFmt w:val="ideographTraditional"/>
      <w:lvlText w:val="%8、"/>
      <w:lvlJc w:val="left"/>
      <w:pPr>
        <w:ind w:left="4195" w:hanging="480"/>
      </w:pPr>
    </w:lvl>
    <w:lvl w:ilvl="8" w:tplc="0409001B" w:tentative="1">
      <w:start w:val="1"/>
      <w:numFmt w:val="lowerRoman"/>
      <w:lvlText w:val="%9."/>
      <w:lvlJc w:val="right"/>
      <w:pPr>
        <w:ind w:left="4675" w:hanging="480"/>
      </w:pPr>
    </w:lvl>
  </w:abstractNum>
  <w:abstractNum w:abstractNumId="9" w15:restartNumberingAfterBreak="0">
    <w:nsid w:val="48CE4260"/>
    <w:multiLevelType w:val="hybridMultilevel"/>
    <w:tmpl w:val="1CDEE3F4"/>
    <w:lvl w:ilvl="0" w:tplc="0409000F">
      <w:start w:val="1"/>
      <w:numFmt w:val="decimal"/>
      <w:lvlText w:val="%1."/>
      <w:lvlJc w:val="left"/>
      <w:pPr>
        <w:ind w:left="966" w:hanging="480"/>
      </w:pPr>
    </w:lvl>
    <w:lvl w:ilvl="1" w:tplc="04090019" w:tentative="1">
      <w:start w:val="1"/>
      <w:numFmt w:val="ideographTraditional"/>
      <w:lvlText w:val="%2、"/>
      <w:lvlJc w:val="left"/>
      <w:pPr>
        <w:ind w:left="1446" w:hanging="480"/>
      </w:pPr>
    </w:lvl>
    <w:lvl w:ilvl="2" w:tplc="0409001B" w:tentative="1">
      <w:start w:val="1"/>
      <w:numFmt w:val="lowerRoman"/>
      <w:lvlText w:val="%3."/>
      <w:lvlJc w:val="right"/>
      <w:pPr>
        <w:ind w:left="1926" w:hanging="480"/>
      </w:pPr>
    </w:lvl>
    <w:lvl w:ilvl="3" w:tplc="0409000F" w:tentative="1">
      <w:start w:val="1"/>
      <w:numFmt w:val="decimal"/>
      <w:lvlText w:val="%4."/>
      <w:lvlJc w:val="left"/>
      <w:pPr>
        <w:ind w:left="2406" w:hanging="480"/>
      </w:pPr>
    </w:lvl>
    <w:lvl w:ilvl="4" w:tplc="04090019" w:tentative="1">
      <w:start w:val="1"/>
      <w:numFmt w:val="ideographTraditional"/>
      <w:lvlText w:val="%5、"/>
      <w:lvlJc w:val="left"/>
      <w:pPr>
        <w:ind w:left="2886" w:hanging="480"/>
      </w:pPr>
    </w:lvl>
    <w:lvl w:ilvl="5" w:tplc="0409001B" w:tentative="1">
      <w:start w:val="1"/>
      <w:numFmt w:val="lowerRoman"/>
      <w:lvlText w:val="%6."/>
      <w:lvlJc w:val="right"/>
      <w:pPr>
        <w:ind w:left="3366" w:hanging="480"/>
      </w:pPr>
    </w:lvl>
    <w:lvl w:ilvl="6" w:tplc="0409000F" w:tentative="1">
      <w:start w:val="1"/>
      <w:numFmt w:val="decimal"/>
      <w:lvlText w:val="%7."/>
      <w:lvlJc w:val="left"/>
      <w:pPr>
        <w:ind w:left="3846" w:hanging="480"/>
      </w:pPr>
    </w:lvl>
    <w:lvl w:ilvl="7" w:tplc="04090019" w:tentative="1">
      <w:start w:val="1"/>
      <w:numFmt w:val="ideographTraditional"/>
      <w:lvlText w:val="%8、"/>
      <w:lvlJc w:val="left"/>
      <w:pPr>
        <w:ind w:left="4326" w:hanging="480"/>
      </w:pPr>
    </w:lvl>
    <w:lvl w:ilvl="8" w:tplc="0409001B" w:tentative="1">
      <w:start w:val="1"/>
      <w:numFmt w:val="lowerRoman"/>
      <w:lvlText w:val="%9."/>
      <w:lvlJc w:val="right"/>
      <w:pPr>
        <w:ind w:left="4806" w:hanging="480"/>
      </w:pPr>
    </w:lvl>
  </w:abstractNum>
  <w:abstractNum w:abstractNumId="10" w15:restartNumberingAfterBreak="0">
    <w:nsid w:val="4FDB484A"/>
    <w:multiLevelType w:val="hybridMultilevel"/>
    <w:tmpl w:val="BF8E431C"/>
    <w:lvl w:ilvl="0" w:tplc="B7FCF06A">
      <w:start w:val="8"/>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2C9310E"/>
    <w:multiLevelType w:val="hybridMultilevel"/>
    <w:tmpl w:val="0BF2B7F0"/>
    <w:lvl w:ilvl="0" w:tplc="0409000F">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5A460365"/>
    <w:multiLevelType w:val="hybridMultilevel"/>
    <w:tmpl w:val="1CDEE3F4"/>
    <w:lvl w:ilvl="0" w:tplc="0409000F">
      <w:start w:val="1"/>
      <w:numFmt w:val="decimal"/>
      <w:lvlText w:val="%1."/>
      <w:lvlJc w:val="left"/>
      <w:pPr>
        <w:ind w:left="966" w:hanging="480"/>
      </w:pPr>
    </w:lvl>
    <w:lvl w:ilvl="1" w:tplc="04090019" w:tentative="1">
      <w:start w:val="1"/>
      <w:numFmt w:val="ideographTraditional"/>
      <w:lvlText w:val="%2、"/>
      <w:lvlJc w:val="left"/>
      <w:pPr>
        <w:ind w:left="1446" w:hanging="480"/>
      </w:pPr>
    </w:lvl>
    <w:lvl w:ilvl="2" w:tplc="0409001B" w:tentative="1">
      <w:start w:val="1"/>
      <w:numFmt w:val="lowerRoman"/>
      <w:lvlText w:val="%3."/>
      <w:lvlJc w:val="right"/>
      <w:pPr>
        <w:ind w:left="1926" w:hanging="480"/>
      </w:pPr>
    </w:lvl>
    <w:lvl w:ilvl="3" w:tplc="0409000F" w:tentative="1">
      <w:start w:val="1"/>
      <w:numFmt w:val="decimal"/>
      <w:lvlText w:val="%4."/>
      <w:lvlJc w:val="left"/>
      <w:pPr>
        <w:ind w:left="2406" w:hanging="480"/>
      </w:pPr>
    </w:lvl>
    <w:lvl w:ilvl="4" w:tplc="04090019" w:tentative="1">
      <w:start w:val="1"/>
      <w:numFmt w:val="ideographTraditional"/>
      <w:lvlText w:val="%5、"/>
      <w:lvlJc w:val="left"/>
      <w:pPr>
        <w:ind w:left="2886" w:hanging="480"/>
      </w:pPr>
    </w:lvl>
    <w:lvl w:ilvl="5" w:tplc="0409001B" w:tentative="1">
      <w:start w:val="1"/>
      <w:numFmt w:val="lowerRoman"/>
      <w:lvlText w:val="%6."/>
      <w:lvlJc w:val="right"/>
      <w:pPr>
        <w:ind w:left="3366" w:hanging="480"/>
      </w:pPr>
    </w:lvl>
    <w:lvl w:ilvl="6" w:tplc="0409000F" w:tentative="1">
      <w:start w:val="1"/>
      <w:numFmt w:val="decimal"/>
      <w:lvlText w:val="%7."/>
      <w:lvlJc w:val="left"/>
      <w:pPr>
        <w:ind w:left="3846" w:hanging="480"/>
      </w:pPr>
    </w:lvl>
    <w:lvl w:ilvl="7" w:tplc="04090019" w:tentative="1">
      <w:start w:val="1"/>
      <w:numFmt w:val="ideographTraditional"/>
      <w:lvlText w:val="%8、"/>
      <w:lvlJc w:val="left"/>
      <w:pPr>
        <w:ind w:left="4326" w:hanging="480"/>
      </w:pPr>
    </w:lvl>
    <w:lvl w:ilvl="8" w:tplc="0409001B" w:tentative="1">
      <w:start w:val="1"/>
      <w:numFmt w:val="lowerRoman"/>
      <w:lvlText w:val="%9."/>
      <w:lvlJc w:val="right"/>
      <w:pPr>
        <w:ind w:left="4806" w:hanging="480"/>
      </w:pPr>
    </w:lvl>
  </w:abstractNum>
  <w:abstractNum w:abstractNumId="13" w15:restartNumberingAfterBreak="0">
    <w:nsid w:val="5E483F4A"/>
    <w:multiLevelType w:val="hybridMultilevel"/>
    <w:tmpl w:val="75D4C6C6"/>
    <w:lvl w:ilvl="0" w:tplc="2912E378">
      <w:start w:val="1"/>
      <w:numFmt w:val="taiwaneseCountingThousand"/>
      <w:lvlText w:val="(%1)"/>
      <w:lvlJc w:val="left"/>
      <w:pPr>
        <w:ind w:left="835" w:hanging="480"/>
      </w:pPr>
      <w:rPr>
        <w:rFonts w:hint="eastAsia"/>
      </w:rPr>
    </w:lvl>
    <w:lvl w:ilvl="1" w:tplc="04090019" w:tentative="1">
      <w:start w:val="1"/>
      <w:numFmt w:val="ideographTraditional"/>
      <w:lvlText w:val="%2、"/>
      <w:lvlJc w:val="left"/>
      <w:pPr>
        <w:ind w:left="1315" w:hanging="480"/>
      </w:pPr>
    </w:lvl>
    <w:lvl w:ilvl="2" w:tplc="0409001B" w:tentative="1">
      <w:start w:val="1"/>
      <w:numFmt w:val="lowerRoman"/>
      <w:lvlText w:val="%3."/>
      <w:lvlJc w:val="right"/>
      <w:pPr>
        <w:ind w:left="1795" w:hanging="480"/>
      </w:pPr>
    </w:lvl>
    <w:lvl w:ilvl="3" w:tplc="0409000F" w:tentative="1">
      <w:start w:val="1"/>
      <w:numFmt w:val="decimal"/>
      <w:lvlText w:val="%4."/>
      <w:lvlJc w:val="left"/>
      <w:pPr>
        <w:ind w:left="2275" w:hanging="480"/>
      </w:pPr>
    </w:lvl>
    <w:lvl w:ilvl="4" w:tplc="04090019" w:tentative="1">
      <w:start w:val="1"/>
      <w:numFmt w:val="ideographTraditional"/>
      <w:lvlText w:val="%5、"/>
      <w:lvlJc w:val="left"/>
      <w:pPr>
        <w:ind w:left="2755" w:hanging="480"/>
      </w:pPr>
    </w:lvl>
    <w:lvl w:ilvl="5" w:tplc="0409001B" w:tentative="1">
      <w:start w:val="1"/>
      <w:numFmt w:val="lowerRoman"/>
      <w:lvlText w:val="%6."/>
      <w:lvlJc w:val="right"/>
      <w:pPr>
        <w:ind w:left="3235" w:hanging="480"/>
      </w:pPr>
    </w:lvl>
    <w:lvl w:ilvl="6" w:tplc="0409000F" w:tentative="1">
      <w:start w:val="1"/>
      <w:numFmt w:val="decimal"/>
      <w:lvlText w:val="%7."/>
      <w:lvlJc w:val="left"/>
      <w:pPr>
        <w:ind w:left="3715" w:hanging="480"/>
      </w:pPr>
    </w:lvl>
    <w:lvl w:ilvl="7" w:tplc="04090019" w:tentative="1">
      <w:start w:val="1"/>
      <w:numFmt w:val="ideographTraditional"/>
      <w:lvlText w:val="%8、"/>
      <w:lvlJc w:val="left"/>
      <w:pPr>
        <w:ind w:left="4195" w:hanging="480"/>
      </w:pPr>
    </w:lvl>
    <w:lvl w:ilvl="8" w:tplc="0409001B" w:tentative="1">
      <w:start w:val="1"/>
      <w:numFmt w:val="lowerRoman"/>
      <w:lvlText w:val="%9."/>
      <w:lvlJc w:val="right"/>
      <w:pPr>
        <w:ind w:left="4675" w:hanging="480"/>
      </w:pPr>
    </w:lvl>
  </w:abstractNum>
  <w:abstractNum w:abstractNumId="14" w15:restartNumberingAfterBreak="0">
    <w:nsid w:val="63D3664F"/>
    <w:multiLevelType w:val="hybridMultilevel"/>
    <w:tmpl w:val="75D4C6C6"/>
    <w:lvl w:ilvl="0" w:tplc="2912E378">
      <w:start w:val="1"/>
      <w:numFmt w:val="taiwaneseCountingThousand"/>
      <w:lvlText w:val="(%1)"/>
      <w:lvlJc w:val="left"/>
      <w:pPr>
        <w:ind w:left="835" w:hanging="480"/>
      </w:pPr>
      <w:rPr>
        <w:rFonts w:hint="eastAsia"/>
      </w:rPr>
    </w:lvl>
    <w:lvl w:ilvl="1" w:tplc="04090019" w:tentative="1">
      <w:start w:val="1"/>
      <w:numFmt w:val="ideographTraditional"/>
      <w:lvlText w:val="%2、"/>
      <w:lvlJc w:val="left"/>
      <w:pPr>
        <w:ind w:left="1315" w:hanging="480"/>
      </w:pPr>
    </w:lvl>
    <w:lvl w:ilvl="2" w:tplc="0409001B" w:tentative="1">
      <w:start w:val="1"/>
      <w:numFmt w:val="lowerRoman"/>
      <w:lvlText w:val="%3."/>
      <w:lvlJc w:val="right"/>
      <w:pPr>
        <w:ind w:left="1795" w:hanging="480"/>
      </w:pPr>
    </w:lvl>
    <w:lvl w:ilvl="3" w:tplc="0409000F" w:tentative="1">
      <w:start w:val="1"/>
      <w:numFmt w:val="decimal"/>
      <w:lvlText w:val="%4."/>
      <w:lvlJc w:val="left"/>
      <w:pPr>
        <w:ind w:left="2275" w:hanging="480"/>
      </w:pPr>
    </w:lvl>
    <w:lvl w:ilvl="4" w:tplc="04090019" w:tentative="1">
      <w:start w:val="1"/>
      <w:numFmt w:val="ideographTraditional"/>
      <w:lvlText w:val="%5、"/>
      <w:lvlJc w:val="left"/>
      <w:pPr>
        <w:ind w:left="2755" w:hanging="480"/>
      </w:pPr>
    </w:lvl>
    <w:lvl w:ilvl="5" w:tplc="0409001B" w:tentative="1">
      <w:start w:val="1"/>
      <w:numFmt w:val="lowerRoman"/>
      <w:lvlText w:val="%6."/>
      <w:lvlJc w:val="right"/>
      <w:pPr>
        <w:ind w:left="3235" w:hanging="480"/>
      </w:pPr>
    </w:lvl>
    <w:lvl w:ilvl="6" w:tplc="0409000F" w:tentative="1">
      <w:start w:val="1"/>
      <w:numFmt w:val="decimal"/>
      <w:lvlText w:val="%7."/>
      <w:lvlJc w:val="left"/>
      <w:pPr>
        <w:ind w:left="3715" w:hanging="480"/>
      </w:pPr>
    </w:lvl>
    <w:lvl w:ilvl="7" w:tplc="04090019" w:tentative="1">
      <w:start w:val="1"/>
      <w:numFmt w:val="ideographTraditional"/>
      <w:lvlText w:val="%8、"/>
      <w:lvlJc w:val="left"/>
      <w:pPr>
        <w:ind w:left="4195" w:hanging="480"/>
      </w:pPr>
    </w:lvl>
    <w:lvl w:ilvl="8" w:tplc="0409001B" w:tentative="1">
      <w:start w:val="1"/>
      <w:numFmt w:val="lowerRoman"/>
      <w:lvlText w:val="%9."/>
      <w:lvlJc w:val="right"/>
      <w:pPr>
        <w:ind w:left="4675" w:hanging="480"/>
      </w:pPr>
    </w:lvl>
  </w:abstractNum>
  <w:abstractNum w:abstractNumId="15" w15:restartNumberingAfterBreak="0">
    <w:nsid w:val="691A675E"/>
    <w:multiLevelType w:val="hybridMultilevel"/>
    <w:tmpl w:val="75D4C6C6"/>
    <w:lvl w:ilvl="0" w:tplc="2912E378">
      <w:start w:val="1"/>
      <w:numFmt w:val="taiwaneseCountingThousand"/>
      <w:lvlText w:val="(%1)"/>
      <w:lvlJc w:val="left"/>
      <w:pPr>
        <w:ind w:left="835" w:hanging="480"/>
      </w:pPr>
      <w:rPr>
        <w:rFonts w:hint="eastAsia"/>
      </w:rPr>
    </w:lvl>
    <w:lvl w:ilvl="1" w:tplc="04090019">
      <w:start w:val="1"/>
      <w:numFmt w:val="ideographTraditional"/>
      <w:lvlText w:val="%2、"/>
      <w:lvlJc w:val="left"/>
      <w:pPr>
        <w:ind w:left="1315" w:hanging="480"/>
      </w:pPr>
    </w:lvl>
    <w:lvl w:ilvl="2" w:tplc="0409001B">
      <w:start w:val="1"/>
      <w:numFmt w:val="lowerRoman"/>
      <w:lvlText w:val="%3."/>
      <w:lvlJc w:val="right"/>
      <w:pPr>
        <w:ind w:left="1795" w:hanging="480"/>
      </w:pPr>
    </w:lvl>
    <w:lvl w:ilvl="3" w:tplc="0409000F" w:tentative="1">
      <w:start w:val="1"/>
      <w:numFmt w:val="decimal"/>
      <w:lvlText w:val="%4."/>
      <w:lvlJc w:val="left"/>
      <w:pPr>
        <w:ind w:left="2275" w:hanging="480"/>
      </w:pPr>
    </w:lvl>
    <w:lvl w:ilvl="4" w:tplc="04090019" w:tentative="1">
      <w:start w:val="1"/>
      <w:numFmt w:val="ideographTraditional"/>
      <w:lvlText w:val="%5、"/>
      <w:lvlJc w:val="left"/>
      <w:pPr>
        <w:ind w:left="2755" w:hanging="480"/>
      </w:pPr>
    </w:lvl>
    <w:lvl w:ilvl="5" w:tplc="0409001B" w:tentative="1">
      <w:start w:val="1"/>
      <w:numFmt w:val="lowerRoman"/>
      <w:lvlText w:val="%6."/>
      <w:lvlJc w:val="right"/>
      <w:pPr>
        <w:ind w:left="3235" w:hanging="480"/>
      </w:pPr>
    </w:lvl>
    <w:lvl w:ilvl="6" w:tplc="0409000F" w:tentative="1">
      <w:start w:val="1"/>
      <w:numFmt w:val="decimal"/>
      <w:lvlText w:val="%7."/>
      <w:lvlJc w:val="left"/>
      <w:pPr>
        <w:ind w:left="3715" w:hanging="480"/>
      </w:pPr>
    </w:lvl>
    <w:lvl w:ilvl="7" w:tplc="04090019" w:tentative="1">
      <w:start w:val="1"/>
      <w:numFmt w:val="ideographTraditional"/>
      <w:lvlText w:val="%8、"/>
      <w:lvlJc w:val="left"/>
      <w:pPr>
        <w:ind w:left="4195" w:hanging="480"/>
      </w:pPr>
    </w:lvl>
    <w:lvl w:ilvl="8" w:tplc="0409001B" w:tentative="1">
      <w:start w:val="1"/>
      <w:numFmt w:val="lowerRoman"/>
      <w:lvlText w:val="%9."/>
      <w:lvlJc w:val="right"/>
      <w:pPr>
        <w:ind w:left="4675" w:hanging="480"/>
      </w:pPr>
    </w:lvl>
  </w:abstractNum>
  <w:num w:numId="1">
    <w:abstractNumId w:val="4"/>
  </w:num>
  <w:num w:numId="2">
    <w:abstractNumId w:val="1"/>
  </w:num>
  <w:num w:numId="3">
    <w:abstractNumId w:val="9"/>
  </w:num>
  <w:num w:numId="4">
    <w:abstractNumId w:val="7"/>
  </w:num>
  <w:num w:numId="5">
    <w:abstractNumId w:val="12"/>
  </w:num>
  <w:num w:numId="6">
    <w:abstractNumId w:val="11"/>
  </w:num>
  <w:num w:numId="7">
    <w:abstractNumId w:val="3"/>
  </w:num>
  <w:num w:numId="8">
    <w:abstractNumId w:val="10"/>
  </w:num>
  <w:num w:numId="9">
    <w:abstractNumId w:val="2"/>
  </w:num>
  <w:num w:numId="10">
    <w:abstractNumId w:val="0"/>
  </w:num>
  <w:num w:numId="11">
    <w:abstractNumId w:val="14"/>
  </w:num>
  <w:num w:numId="12">
    <w:abstractNumId w:val="15"/>
  </w:num>
  <w:num w:numId="13">
    <w:abstractNumId w:val="5"/>
  </w:num>
  <w:num w:numId="14">
    <w:abstractNumId w:val="8"/>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853"/>
    <w:rsid w:val="001D2EE7"/>
    <w:rsid w:val="0046353D"/>
    <w:rsid w:val="0050110E"/>
    <w:rsid w:val="00743D57"/>
    <w:rsid w:val="00812427"/>
    <w:rsid w:val="0086594B"/>
    <w:rsid w:val="008F7486"/>
    <w:rsid w:val="009F3062"/>
    <w:rsid w:val="00C20853"/>
    <w:rsid w:val="00ED6B8E"/>
    <w:rsid w:val="00EE31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DCFD15"/>
  <w15:chartTrackingRefBased/>
  <w15:docId w15:val="{64B8E188-3682-4A4E-B793-177376D94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20853"/>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00">
    <w:name w:val="a0"/>
    <w:basedOn w:val="a"/>
    <w:rsid w:val="00ED6B8E"/>
    <w:pPr>
      <w:widowControl/>
      <w:spacing w:before="100" w:beforeAutospacing="1" w:after="100" w:afterAutospacing="1"/>
    </w:pPr>
    <w:rPr>
      <w:rFonts w:ascii="新細明體" w:hAnsi="新細明體"/>
      <w:kern w:val="0"/>
    </w:rPr>
  </w:style>
  <w:style w:type="paragraph" w:styleId="a3">
    <w:name w:val="header"/>
    <w:basedOn w:val="a"/>
    <w:link w:val="a4"/>
    <w:uiPriority w:val="99"/>
    <w:unhideWhenUsed/>
    <w:rsid w:val="0050110E"/>
    <w:pPr>
      <w:tabs>
        <w:tab w:val="center" w:pos="4153"/>
        <w:tab w:val="right" w:pos="8306"/>
      </w:tabs>
      <w:snapToGrid w:val="0"/>
    </w:pPr>
    <w:rPr>
      <w:sz w:val="20"/>
      <w:szCs w:val="20"/>
    </w:rPr>
  </w:style>
  <w:style w:type="character" w:customStyle="1" w:styleId="a4">
    <w:name w:val="頁首 字元"/>
    <w:basedOn w:val="a0"/>
    <w:link w:val="a3"/>
    <w:uiPriority w:val="99"/>
    <w:rsid w:val="0050110E"/>
    <w:rPr>
      <w:rFonts w:ascii="Times New Roman" w:eastAsia="新細明體" w:hAnsi="Times New Roman" w:cs="Times New Roman"/>
      <w:sz w:val="20"/>
      <w:szCs w:val="20"/>
    </w:rPr>
  </w:style>
  <w:style w:type="paragraph" w:styleId="a5">
    <w:name w:val="footer"/>
    <w:basedOn w:val="a"/>
    <w:link w:val="a6"/>
    <w:uiPriority w:val="99"/>
    <w:unhideWhenUsed/>
    <w:rsid w:val="0050110E"/>
    <w:pPr>
      <w:tabs>
        <w:tab w:val="center" w:pos="4153"/>
        <w:tab w:val="right" w:pos="8306"/>
      </w:tabs>
      <w:snapToGrid w:val="0"/>
    </w:pPr>
    <w:rPr>
      <w:sz w:val="20"/>
      <w:szCs w:val="20"/>
    </w:rPr>
  </w:style>
  <w:style w:type="character" w:customStyle="1" w:styleId="a6">
    <w:name w:val="頁尾 字元"/>
    <w:basedOn w:val="a0"/>
    <w:link w:val="a5"/>
    <w:uiPriority w:val="99"/>
    <w:rsid w:val="0050110E"/>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288</Words>
  <Characters>1648</Characters>
  <Application>Microsoft Office Word</Application>
  <DocSecurity>0</DocSecurity>
  <Lines>13</Lines>
  <Paragraphs>3</Paragraphs>
  <ScaleCrop>false</ScaleCrop>
  <Company/>
  <LinksUpToDate>false</LinksUpToDate>
  <CharactersWithSpaces>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2020-05-13T02:20:00Z</dcterms:created>
  <dcterms:modified xsi:type="dcterms:W3CDTF">2023-07-13T03:54:00Z</dcterms:modified>
</cp:coreProperties>
</file>